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856" w:rsidRPr="00FE2DE5" w:rsidRDefault="000A5856" w:rsidP="000A5856">
      <w:pPr>
        <w:jc w:val="both"/>
        <w:rPr>
          <w:rFonts w:ascii="Helvetica" w:hAnsi="Helvetica"/>
          <w:b/>
          <w:bCs/>
          <w:color w:val="000000" w:themeColor="text1"/>
        </w:rPr>
      </w:pPr>
      <w:r w:rsidRPr="00FE2DE5">
        <w:rPr>
          <w:rFonts w:asciiTheme="minorHAnsi" w:hAnsiTheme="minorHAnsi"/>
          <w:b/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996D59E" wp14:editId="5A8DF32D">
                <wp:simplePos x="0" y="0"/>
                <wp:positionH relativeFrom="margin">
                  <wp:posOffset>-525780</wp:posOffset>
                </wp:positionH>
                <wp:positionV relativeFrom="margin">
                  <wp:posOffset>49530</wp:posOffset>
                </wp:positionV>
                <wp:extent cx="2105025" cy="2657475"/>
                <wp:effectExtent l="0" t="0" r="0" b="0"/>
                <wp:wrapTight wrapText="bothSides">
                  <wp:wrapPolygon edited="0">
                    <wp:start x="977" y="1642"/>
                    <wp:lineTo x="977" y="19706"/>
                    <wp:lineTo x="20525" y="19706"/>
                    <wp:lineTo x="20525" y="1642"/>
                    <wp:lineTo x="977" y="1642"/>
                  </wp:wrapPolygon>
                </wp:wrapTight>
                <wp:docPr id="69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2657475"/>
                        </a:xfrm>
                        <a:prstGeom prst="bracketPair">
                          <a:avLst>
                            <a:gd name="adj" fmla="val 23451"/>
                          </a:avLst>
                        </a:prstGeom>
                        <a:noFill/>
                        <a:ln w="19050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5856" w:rsidRPr="005722AE" w:rsidRDefault="00B47187" w:rsidP="000A5856">
                            <w:pPr>
                              <w:jc w:val="center"/>
                              <w:rPr>
                                <w:rFonts w:asciiTheme="minorHAnsi" w:hAnsiTheme="minorHAnsi"/>
                                <w:iCs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0E1202" wp14:editId="22D5AF38">
                                  <wp:extent cx="1915795" cy="704245"/>
                                  <wp:effectExtent l="0" t="0" r="8255" b="63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5795" cy="704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6D59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-41.4pt;margin-top:3.9pt;width:165.75pt;height:20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" o:allowincell="f" adj="5065" fillcolor="#943634" stroked="f" strokeweight="1.5pt">
                <v:shadow color="#5d7035" offset="1pt,1pt"/>
                <v:textbox style="mso-fit-shape-to-text:t" inset="3.6pt,,3.6pt">
                  <w:txbxContent>
                    <w:p w:rsidR="000A5856" w:rsidRPr="005722AE" w:rsidRDefault="00B47187" w:rsidP="000A5856">
                      <w:pPr>
                        <w:jc w:val="center"/>
                        <w:rPr>
                          <w:rFonts w:asciiTheme="minorHAnsi" w:hAnsiTheme="minorHAnsi"/>
                          <w:iCs/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  <w:lang w:eastAsia="ja-JP"/>
                        </w:rPr>
                        <w:drawing>
                          <wp:inline distT="0" distB="0" distL="0" distR="0" wp14:anchorId="5C0E1202" wp14:editId="22D5AF38">
                            <wp:extent cx="1915795" cy="704245"/>
                            <wp:effectExtent l="0" t="0" r="8255" b="63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5795" cy="704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p w:rsidR="00B47187" w:rsidRDefault="00B47187" w:rsidP="00B47187">
      <w:pPr>
        <w:ind w:left="3600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FE2DE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Course ID and Title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</w:p>
    <w:p w:rsidR="00B47187" w:rsidRDefault="00B47187" w:rsidP="00B47187">
      <w:pPr>
        <w:ind w:left="3600"/>
        <w:rPr>
          <w:rFonts w:asciiTheme="minorHAnsi" w:hAnsiTheme="minorHAnsi" w:cstheme="minorHAnsi"/>
          <w:b/>
          <w:bCs/>
          <w:color w:val="000000" w:themeColor="text1"/>
        </w:rPr>
      </w:pPr>
      <w:r w:rsidRPr="000049F4">
        <w:rPr>
          <w:rFonts w:asciiTheme="minorHAnsi" w:hAnsiTheme="minorHAnsi" w:cstheme="minorHAnsi"/>
          <w:b/>
          <w:bCs/>
          <w:color w:val="000000" w:themeColor="text1"/>
        </w:rPr>
        <w:t>Units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</w:p>
    <w:p w:rsidR="00B47187" w:rsidRDefault="00B47187" w:rsidP="00B47187">
      <w:pPr>
        <w:ind w:left="3600"/>
        <w:rPr>
          <w:rFonts w:asciiTheme="minorHAnsi" w:hAnsiTheme="minorHAnsi" w:cstheme="minorHAnsi"/>
          <w:b/>
          <w:bCs/>
          <w:color w:val="000000" w:themeColor="text1"/>
        </w:rPr>
      </w:pPr>
      <w:r w:rsidRPr="00FE2DE5">
        <w:rPr>
          <w:rFonts w:asciiTheme="minorHAnsi" w:hAnsiTheme="minorHAnsi" w:cstheme="minorHAnsi"/>
          <w:b/>
          <w:bCs/>
          <w:color w:val="000000" w:themeColor="text1"/>
        </w:rPr>
        <w:t>Term</w:t>
      </w:r>
      <w:r w:rsidR="00682A83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FE2DE5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:rsidR="00B47187" w:rsidRPr="000132B7" w:rsidRDefault="00B47187" w:rsidP="00B47187">
      <w:pPr>
        <w:ind w:left="3600"/>
        <w:rPr>
          <w:rFonts w:asciiTheme="minorHAnsi" w:hAnsiTheme="minorHAnsi" w:cstheme="minorHAnsi"/>
          <w:b/>
          <w:bCs/>
          <w:color w:val="000000" w:themeColor="text1"/>
        </w:rPr>
      </w:pPr>
    </w:p>
    <w:p w:rsidR="00B47187" w:rsidRPr="000132B7" w:rsidRDefault="00B47187" w:rsidP="00B47187">
      <w:pPr>
        <w:ind w:left="3600"/>
        <w:rPr>
          <w:rFonts w:asciiTheme="minorHAnsi" w:hAnsiTheme="minorHAnsi"/>
          <w:color w:val="000000" w:themeColor="text1"/>
          <w:sz w:val="20"/>
          <w:szCs w:val="20"/>
        </w:rPr>
      </w:pPr>
      <w:r w:rsidRPr="009B5CED">
        <w:rPr>
          <w:rFonts w:asciiTheme="minorHAnsi" w:hAnsiTheme="minorHAnsi"/>
          <w:b/>
          <w:color w:val="000000" w:themeColor="text1"/>
          <w:sz w:val="20"/>
          <w:szCs w:val="20"/>
          <w:u w:val="single"/>
        </w:rPr>
        <w:t>IMPORTANT</w:t>
      </w:r>
      <w:r w:rsidRPr="000132B7">
        <w:rPr>
          <w:rFonts w:asciiTheme="minorHAnsi" w:hAnsiTheme="minorHAnsi"/>
          <w:color w:val="000000" w:themeColor="text1"/>
          <w:sz w:val="20"/>
          <w:szCs w:val="20"/>
          <w:u w:val="single"/>
        </w:rPr>
        <w:t>:</w:t>
      </w:r>
      <w:r w:rsidRPr="000132B7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</w:p>
    <w:p w:rsidR="00B47187" w:rsidRPr="009B5CED" w:rsidRDefault="00B47187" w:rsidP="00B47187">
      <w:pPr>
        <w:ind w:left="3600"/>
        <w:rPr>
          <w:rFonts w:asciiTheme="minorHAnsi" w:hAnsiTheme="minorHAnsi"/>
          <w:b/>
          <w:color w:val="000000" w:themeColor="text1"/>
          <w:sz w:val="20"/>
          <w:szCs w:val="20"/>
        </w:rPr>
      </w:pPr>
      <w:r w:rsidRPr="009B5CED">
        <w:rPr>
          <w:rFonts w:asciiTheme="minorHAnsi" w:hAnsiTheme="minorHAnsi"/>
          <w:b/>
          <w:color w:val="000000" w:themeColor="text1"/>
          <w:sz w:val="20"/>
          <w:szCs w:val="20"/>
        </w:rPr>
        <w:t>The general formula for contact hours is as follows:</w:t>
      </w:r>
    </w:p>
    <w:p w:rsidR="00B47187" w:rsidRPr="000132B7" w:rsidRDefault="00B47187" w:rsidP="00B47187">
      <w:pPr>
        <w:ind w:left="3600"/>
        <w:rPr>
          <w:rFonts w:asciiTheme="minorHAnsi" w:hAnsiTheme="minorHAnsi"/>
          <w:b/>
          <w:color w:val="000000" w:themeColor="text1"/>
          <w:sz w:val="20"/>
          <w:szCs w:val="20"/>
        </w:rPr>
      </w:pPr>
      <w:r w:rsidRPr="009B5CED">
        <w:rPr>
          <w:rFonts w:asciiTheme="minorHAnsi" w:hAnsiTheme="minorHAnsi"/>
          <w:color w:val="000000" w:themeColor="text1"/>
          <w:sz w:val="20"/>
          <w:szCs w:val="20"/>
        </w:rPr>
        <w:t>Courses mu</w:t>
      </w:r>
      <w:r>
        <w:rPr>
          <w:rFonts w:asciiTheme="minorHAnsi" w:hAnsiTheme="minorHAnsi"/>
          <w:color w:val="000000" w:themeColor="text1"/>
          <w:sz w:val="20"/>
          <w:szCs w:val="20"/>
        </w:rPr>
        <w:t>st meet for a minimum of one 50-</w:t>
      </w:r>
      <w:r w:rsidRPr="009B5CED">
        <w:rPr>
          <w:rFonts w:asciiTheme="minorHAnsi" w:hAnsiTheme="minorHAnsi"/>
          <w:color w:val="000000" w:themeColor="text1"/>
          <w:sz w:val="20"/>
          <w:szCs w:val="20"/>
        </w:rPr>
        <w:t xml:space="preserve">minute session per unit per week over a </w:t>
      </w:r>
      <w:r>
        <w:rPr>
          <w:rFonts w:asciiTheme="minorHAnsi" w:hAnsiTheme="minorHAnsi"/>
          <w:color w:val="000000" w:themeColor="text1"/>
          <w:sz w:val="20"/>
          <w:szCs w:val="20"/>
        </w:rPr>
        <w:t>15</w:t>
      </w:r>
      <w:r w:rsidRPr="009B5CED">
        <w:rPr>
          <w:rFonts w:asciiTheme="minorHAnsi" w:hAnsiTheme="minorHAnsi"/>
          <w:color w:val="000000" w:themeColor="text1"/>
          <w:sz w:val="20"/>
          <w:szCs w:val="20"/>
        </w:rPr>
        <w:t>-week semester.  Standard fall and spring sessions (001) require a final summative experience during the University schedule</w:t>
      </w:r>
      <w:r>
        <w:rPr>
          <w:rFonts w:asciiTheme="minorHAnsi" w:hAnsiTheme="minorHAnsi"/>
          <w:color w:val="000000" w:themeColor="text1"/>
          <w:sz w:val="20"/>
          <w:szCs w:val="20"/>
        </w:rPr>
        <w:t>d final exam day and time.</w:t>
      </w:r>
    </w:p>
    <w:p w:rsidR="00B47187" w:rsidRPr="000132B7" w:rsidRDefault="00B47187" w:rsidP="00B47187">
      <w:pPr>
        <w:ind w:left="3600"/>
        <w:rPr>
          <w:rFonts w:asciiTheme="minorHAnsi" w:hAnsiTheme="minorHAnsi"/>
          <w:b/>
          <w:color w:val="000000" w:themeColor="text1"/>
          <w:sz w:val="20"/>
          <w:szCs w:val="20"/>
        </w:rPr>
      </w:pPr>
    </w:p>
    <w:p w:rsidR="00B47187" w:rsidRPr="00D03268" w:rsidRDefault="00B47187" w:rsidP="00B47187">
      <w:pPr>
        <w:ind w:left="3600"/>
        <w:rPr>
          <w:rFonts w:asciiTheme="minorHAnsi" w:hAnsiTheme="minorHAnsi"/>
          <w:color w:val="000000" w:themeColor="text1"/>
          <w:sz w:val="20"/>
          <w:szCs w:val="20"/>
        </w:rPr>
      </w:pPr>
      <w:r w:rsidRPr="00B05251">
        <w:rPr>
          <w:rFonts w:asciiTheme="minorHAnsi" w:hAnsiTheme="minorHAnsi"/>
          <w:color w:val="000000" w:themeColor="text1"/>
          <w:sz w:val="20"/>
          <w:szCs w:val="20"/>
        </w:rPr>
        <w:t xml:space="preserve">(Please refer to the </w:t>
      </w:r>
      <w:hyperlink r:id="rId9" w:history="1">
        <w:r w:rsidRPr="00B05251">
          <w:rPr>
            <w:rStyle w:val="Hyperlink"/>
            <w:rFonts w:asciiTheme="minorHAnsi" w:hAnsiTheme="minorHAnsi"/>
            <w:i/>
            <w:sz w:val="20"/>
            <w:szCs w:val="20"/>
          </w:rPr>
          <w:t>Contact Hours Reference</w:t>
        </w:r>
      </w:hyperlink>
      <w:r w:rsidRPr="00B05251">
        <w:rPr>
          <w:rFonts w:asciiTheme="minorHAnsi" w:hAnsiTheme="minorHAnsi"/>
          <w:i/>
          <w:color w:val="000000" w:themeColor="text1"/>
          <w:sz w:val="20"/>
          <w:szCs w:val="20"/>
        </w:rPr>
        <w:t xml:space="preserve"> </w:t>
      </w:r>
      <w:r w:rsidRPr="00B05251">
        <w:rPr>
          <w:rFonts w:asciiTheme="minorHAnsi" w:hAnsiTheme="minorHAnsi"/>
          <w:color w:val="000000" w:themeColor="text1"/>
          <w:sz w:val="20"/>
          <w:szCs w:val="20"/>
        </w:rPr>
        <w:t>guide</w:t>
      </w:r>
      <w:r w:rsidRPr="00B05251">
        <w:rPr>
          <w:rStyle w:val="Hyperlink"/>
          <w:rFonts w:asciiTheme="minorHAnsi" w:hAnsiTheme="minorHAnsi"/>
          <w:color w:val="auto"/>
          <w:sz w:val="20"/>
          <w:szCs w:val="20"/>
          <w:u w:val="none"/>
        </w:rPr>
        <w:t>.)</w:t>
      </w:r>
    </w:p>
    <w:p w:rsidR="000A5856" w:rsidRPr="000132B7" w:rsidRDefault="000A5856" w:rsidP="000A5856">
      <w:pPr>
        <w:rPr>
          <w:rFonts w:asciiTheme="minorHAnsi" w:hAnsiTheme="minorHAnsi" w:cstheme="minorHAnsi"/>
          <w:b/>
          <w:bCs/>
          <w:color w:val="000000" w:themeColor="text1"/>
        </w:rPr>
      </w:pPr>
    </w:p>
    <w:p w:rsidR="000A5856" w:rsidRPr="000132B7" w:rsidRDefault="000A5856" w:rsidP="000A5856">
      <w:pPr>
        <w:ind w:left="3600"/>
        <w:rPr>
          <w:rFonts w:asciiTheme="minorHAnsi" w:hAnsiTheme="minorHAnsi" w:cstheme="minorHAnsi"/>
          <w:bCs/>
          <w:color w:val="000000" w:themeColor="text1"/>
        </w:rPr>
      </w:pPr>
      <w:r w:rsidRPr="000132B7">
        <w:rPr>
          <w:rFonts w:asciiTheme="minorHAnsi" w:hAnsiTheme="minorHAnsi" w:cstheme="minorHAnsi"/>
          <w:b/>
          <w:bCs/>
          <w:color w:val="000000" w:themeColor="text1"/>
        </w:rPr>
        <w:t xml:space="preserve">Location: </w:t>
      </w:r>
      <w:r w:rsidR="005739E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Location of Travel</w:t>
      </w:r>
    </w:p>
    <w:p w:rsidR="000A5856" w:rsidRPr="000132B7" w:rsidRDefault="000A5856" w:rsidP="000A5856">
      <w:pPr>
        <w:rPr>
          <w:rFonts w:ascii="Helvetica" w:hAnsi="Helvetica"/>
          <w:b/>
          <w:bCs/>
          <w:color w:val="000000" w:themeColor="text1"/>
        </w:rPr>
      </w:pPr>
    </w:p>
    <w:p w:rsidR="000A5856" w:rsidRPr="000132B7" w:rsidRDefault="005739EE" w:rsidP="000A5856">
      <w:pPr>
        <w:ind w:left="3600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Faculty Accompanying Students</w:t>
      </w:r>
      <w:r w:rsidR="000A5856" w:rsidRPr="000132B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:rsidR="000A5856" w:rsidRDefault="000A5856" w:rsidP="000A5856">
      <w:pPr>
        <w:ind w:left="3600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0132B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Contact Info:</w:t>
      </w:r>
      <w:r w:rsidRPr="000132B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0132B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Email, phone number (office, cell), Skype, etc. Timeline for replying to emails/calls (i.e. within 48 hours).</w:t>
      </w:r>
    </w:p>
    <w:p w:rsidR="005739EE" w:rsidRDefault="005739EE" w:rsidP="000A5856">
      <w:pPr>
        <w:ind w:left="3600"/>
        <w:rPr>
          <w:rFonts w:asciiTheme="minorHAnsi" w:hAnsiTheme="minorHAnsi" w:cstheme="minorHAnsi"/>
          <w:b/>
          <w:bCs/>
          <w:color w:val="000000" w:themeColor="text1"/>
        </w:rPr>
      </w:pPr>
    </w:p>
    <w:p w:rsidR="005739EE" w:rsidRPr="000132B7" w:rsidRDefault="005739EE" w:rsidP="005739EE">
      <w:pPr>
        <w:ind w:left="3600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Staff Accompanying Students</w:t>
      </w:r>
    </w:p>
    <w:p w:rsidR="000A5856" w:rsidRPr="000132B7" w:rsidRDefault="005739EE" w:rsidP="005739EE">
      <w:pPr>
        <w:ind w:left="3600"/>
        <w:rPr>
          <w:rFonts w:asciiTheme="minorHAnsi" w:hAnsiTheme="minorHAnsi" w:cstheme="minorHAnsi"/>
          <w:b/>
          <w:bCs/>
          <w:color w:val="000000" w:themeColor="text1"/>
        </w:rPr>
      </w:pPr>
      <w:r w:rsidRPr="000132B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Contact Info:</w:t>
      </w:r>
      <w:r w:rsidRPr="000132B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0132B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Email, phone number (office, cell), Skype, etc. Timeline for replying to emails/calls (i.e. within 48 hours).</w:t>
      </w:r>
    </w:p>
    <w:p w:rsidR="000A5856" w:rsidRPr="000132B7" w:rsidRDefault="000A5856" w:rsidP="000A5856">
      <w:pPr>
        <w:rPr>
          <w:color w:val="000000" w:themeColor="text1"/>
        </w:rPr>
        <w:sectPr w:rsidR="000A5856" w:rsidRPr="000132B7" w:rsidSect="00307F75">
          <w:headerReference w:type="default" r:id="rId10"/>
          <w:footerReference w:type="even" r:id="rId11"/>
          <w:footerReference w:type="default" r:id="rId12"/>
          <w:footerReference w:type="first" r:id="rId13"/>
          <w:pgSz w:w="12240" w:h="15840" w:code="1"/>
          <w:pgMar w:top="1152" w:right="1170" w:bottom="1152" w:left="1728" w:header="864" w:footer="504" w:gutter="0"/>
          <w:cols w:space="720"/>
          <w:titlePg/>
          <w:docGrid w:linePitch="326"/>
        </w:sectPr>
      </w:pPr>
    </w:p>
    <w:p w:rsidR="000A5856" w:rsidRPr="000132B7" w:rsidRDefault="000A5856" w:rsidP="000A5856">
      <w:pPr>
        <w:rPr>
          <w:color w:val="000000" w:themeColor="text1"/>
        </w:rPr>
      </w:pPr>
    </w:p>
    <w:tbl>
      <w:tblPr>
        <w:tblStyle w:val="TableGrid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0A5856" w:rsidRPr="000132B7" w:rsidTr="0023047C">
        <w:tc>
          <w:tcPr>
            <w:tcW w:w="9108" w:type="dxa"/>
          </w:tcPr>
          <w:p w:rsidR="000A5856" w:rsidRPr="000132B7" w:rsidRDefault="000A5856" w:rsidP="0023047C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0A5856" w:rsidRDefault="000A5856" w:rsidP="000A5856">
      <w:pPr>
        <w:outlineLvl w:val="0"/>
        <w:rPr>
          <w:rFonts w:asciiTheme="minorHAnsi" w:hAnsiTheme="minorHAnsi" w:cstheme="minorHAnsi"/>
          <w:b/>
          <w:bCs/>
          <w:color w:val="000000" w:themeColor="text1"/>
        </w:rPr>
      </w:pPr>
    </w:p>
    <w:p w:rsidR="000A5856" w:rsidRDefault="000A5856" w:rsidP="000A5856">
      <w:pPr>
        <w:rPr>
          <w:rFonts w:asciiTheme="minorHAnsi" w:hAnsiTheme="minorHAnsi" w:cstheme="minorHAnsi"/>
          <w:b/>
          <w:bCs/>
          <w:color w:val="000000" w:themeColor="text1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color w:val="000000" w:themeColor="text1"/>
        </w:rPr>
        <w:br w:type="page"/>
      </w:r>
    </w:p>
    <w:p w:rsidR="000A5856" w:rsidRPr="004A015C" w:rsidRDefault="000A5856" w:rsidP="000A5856">
      <w:pPr>
        <w:outlineLvl w:val="0"/>
        <w:rPr>
          <w:rFonts w:asciiTheme="minorHAnsi" w:hAnsiTheme="minorHAnsi" w:cstheme="minorHAnsi"/>
          <w:b/>
          <w:bCs/>
          <w:color w:val="000000" w:themeColor="text1"/>
        </w:rPr>
      </w:pPr>
      <w:r w:rsidRPr="004A015C">
        <w:rPr>
          <w:rFonts w:asciiTheme="minorHAnsi" w:hAnsiTheme="minorHAnsi" w:cstheme="minorHAnsi"/>
          <w:b/>
          <w:bCs/>
          <w:color w:val="000000" w:themeColor="text1"/>
        </w:rPr>
        <w:lastRenderedPageBreak/>
        <w:t>Course Description</w:t>
      </w:r>
    </w:p>
    <w:p w:rsidR="000A5856" w:rsidRDefault="000A5856" w:rsidP="000A5856">
      <w:pPr>
        <w:outlineLvl w:val="0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4A015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An expanded version of the description published in the </w:t>
      </w:r>
      <w:r w:rsidR="00E52165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University catalogue</w:t>
      </w:r>
      <w:r w:rsidR="00B4718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, if applicable</w:t>
      </w:r>
      <w:r w:rsidR="00E52165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. D</w:t>
      </w:r>
      <w:r w:rsidRPr="004A015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escribe the student audience for whom the course is appropriate. Aspirational statements are not learning objectives, but are valuable and belong in this section.</w:t>
      </w:r>
    </w:p>
    <w:p w:rsidR="000A5856" w:rsidRPr="004A015C" w:rsidRDefault="000A5856" w:rsidP="000A5856">
      <w:pPr>
        <w:outlineLvl w:val="0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</w:p>
    <w:p w:rsidR="00807EF1" w:rsidRPr="00807EF1" w:rsidRDefault="000A5856" w:rsidP="000A5856">
      <w:pPr>
        <w:rPr>
          <w:rFonts w:ascii="Calibri" w:hAnsi="Calibri"/>
          <w:szCs w:val="22"/>
        </w:rPr>
      </w:pPr>
      <w:r w:rsidRPr="004A015C">
        <w:rPr>
          <w:rFonts w:asciiTheme="minorHAnsi" w:hAnsiTheme="minorHAnsi" w:cstheme="minorHAnsi"/>
          <w:b/>
          <w:bCs/>
          <w:color w:val="000000" w:themeColor="text1"/>
        </w:rPr>
        <w:t>Learning Objectives</w:t>
      </w:r>
      <w:r w:rsidR="00807EF1">
        <w:rPr>
          <w:rFonts w:asciiTheme="minorHAnsi" w:hAnsiTheme="minorHAnsi" w:cstheme="minorHAnsi"/>
          <w:b/>
          <w:bCs/>
          <w:color w:val="000000" w:themeColor="text1"/>
        </w:rPr>
        <w:t xml:space="preserve"> (including </w:t>
      </w:r>
      <w:r w:rsidR="00807EF1" w:rsidRPr="00807EF1">
        <w:rPr>
          <w:rFonts w:ascii="Calibri" w:hAnsi="Calibri"/>
          <w:b/>
          <w:szCs w:val="22"/>
        </w:rPr>
        <w:t>rationale for the trip)</w:t>
      </w:r>
    </w:p>
    <w:p w:rsidR="00807EF1" w:rsidRDefault="000A5856" w:rsidP="000A5856">
      <w:pPr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4A015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Identify what specific, measurable skills a student will demonstrate by the end of the course</w:t>
      </w:r>
      <w:r w:rsidR="00807EF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and travel abroad</w:t>
      </w:r>
      <w:r w:rsidRPr="004A015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. </w:t>
      </w:r>
      <w:r w:rsidR="00807EF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What are the goals of the travel abroad? </w:t>
      </w:r>
      <w:r w:rsidRPr="004A015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Learning objectives should be both taught and assessed in your course. They are aligned wit</w:t>
      </w:r>
      <w:r w:rsidR="00E52165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h your assignments, assessments</w:t>
      </w:r>
      <w:r w:rsidRPr="004A015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and learning materials.</w:t>
      </w:r>
      <w:r w:rsidRPr="004A015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ab/>
      </w:r>
    </w:p>
    <w:p w:rsidR="00807EF1" w:rsidRPr="00B47187" w:rsidRDefault="00807EF1" w:rsidP="000A5856">
      <w:p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:rsidR="00807EF1" w:rsidRPr="00B47187" w:rsidRDefault="00807EF1" w:rsidP="00807EF1">
      <w:pPr>
        <w:numPr>
          <w:ilvl w:val="0"/>
          <w:numId w:val="2"/>
        </w:numPr>
        <w:tabs>
          <w:tab w:val="left" w:pos="36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</w:tabs>
        <w:spacing w:after="120"/>
        <w:rPr>
          <w:rFonts w:ascii="Calibri" w:hAnsi="Calibri"/>
          <w:sz w:val="22"/>
          <w:szCs w:val="22"/>
        </w:rPr>
      </w:pPr>
      <w:r w:rsidRPr="00B47187">
        <w:rPr>
          <w:rFonts w:ascii="Calibri" w:hAnsi="Calibri"/>
          <w:sz w:val="22"/>
          <w:szCs w:val="22"/>
        </w:rPr>
        <w:t>Learning objectives stating the rationale for the trip:  what are the goals of the travel abroad?</w:t>
      </w:r>
    </w:p>
    <w:p w:rsidR="000A5856" w:rsidRPr="004A015C" w:rsidRDefault="00B47187" w:rsidP="000A5856">
      <w:pP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sectPr w:rsidR="000A5856" w:rsidRPr="004A015C" w:rsidSect="00307F75">
          <w:type w:val="continuous"/>
          <w:pgSz w:w="12240" w:h="15840" w:code="1"/>
          <w:pgMar w:top="1152" w:right="1728" w:bottom="1152" w:left="1728" w:header="864" w:footer="504" w:gutter="0"/>
          <w:cols w:space="720"/>
          <w:titlePg/>
          <w:docGrid w:linePitch="326"/>
        </w:sectPr>
      </w:pP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</w:p>
    <w:p w:rsidR="000A5856" w:rsidRPr="004A015C" w:rsidRDefault="000A5856" w:rsidP="000A5856">
      <w:pPr>
        <w:outlineLvl w:val="0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</w:p>
    <w:p w:rsidR="000A5856" w:rsidRPr="004A015C" w:rsidRDefault="000A5856" w:rsidP="000A5856">
      <w:pPr>
        <w:ind w:right="54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A015C">
        <w:rPr>
          <w:rFonts w:asciiTheme="minorHAnsi" w:hAnsiTheme="minorHAnsi" w:cstheme="minorHAnsi"/>
          <w:b/>
          <w:bCs/>
          <w:color w:val="000000" w:themeColor="text1"/>
          <w:szCs w:val="20"/>
        </w:rPr>
        <w:t xml:space="preserve">Prerequisite(s): </w:t>
      </w:r>
      <w:r w:rsidRPr="004A015C">
        <w:rPr>
          <w:rFonts w:asciiTheme="minorHAnsi" w:hAnsiTheme="minorHAnsi" w:cstheme="minorHAnsi"/>
          <w:color w:val="000000" w:themeColor="text1"/>
          <w:sz w:val="20"/>
          <w:szCs w:val="20"/>
        </w:rPr>
        <w:t>course(s) that must be taken prior to this course</w:t>
      </w:r>
    </w:p>
    <w:p w:rsidR="000A5856" w:rsidRPr="004A015C" w:rsidRDefault="000A5856" w:rsidP="000A5856">
      <w:pPr>
        <w:ind w:right="-576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A015C">
        <w:rPr>
          <w:rFonts w:asciiTheme="minorHAnsi" w:hAnsiTheme="minorHAnsi" w:cstheme="minorHAnsi"/>
          <w:b/>
          <w:bCs/>
          <w:color w:val="000000" w:themeColor="text1"/>
          <w:szCs w:val="20"/>
        </w:rPr>
        <w:t xml:space="preserve">Co-Requisite(s): </w:t>
      </w:r>
      <w:r w:rsidRPr="004A015C">
        <w:rPr>
          <w:rFonts w:asciiTheme="minorHAnsi" w:hAnsiTheme="minorHAnsi" w:cstheme="minorHAnsi"/>
          <w:color w:val="000000" w:themeColor="text1"/>
          <w:sz w:val="20"/>
          <w:szCs w:val="20"/>
        </w:rPr>
        <w:t>course(s) that must be taken prior to or simultaneously</w:t>
      </w:r>
    </w:p>
    <w:p w:rsidR="000A5856" w:rsidRPr="004A015C" w:rsidRDefault="000A5856" w:rsidP="000A5856">
      <w:pPr>
        <w:ind w:right="-576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A015C">
        <w:rPr>
          <w:rFonts w:asciiTheme="minorHAnsi" w:hAnsiTheme="minorHAnsi" w:cstheme="minorHAnsi"/>
          <w:b/>
          <w:bCs/>
          <w:color w:val="000000" w:themeColor="text1"/>
          <w:szCs w:val="20"/>
        </w:rPr>
        <w:t xml:space="preserve">Concurrent Enrollment: </w:t>
      </w:r>
      <w:r w:rsidRPr="004A015C">
        <w:rPr>
          <w:rFonts w:asciiTheme="minorHAnsi" w:hAnsiTheme="minorHAnsi" w:cstheme="minorHAnsi"/>
          <w:color w:val="000000" w:themeColor="text1"/>
          <w:sz w:val="20"/>
          <w:szCs w:val="20"/>
        </w:rPr>
        <w:t>course(s) that must be taken simultaneously</w:t>
      </w:r>
    </w:p>
    <w:p w:rsidR="000A5856" w:rsidRPr="004A015C" w:rsidRDefault="000A5856" w:rsidP="000A5856">
      <w:pPr>
        <w:ind w:right="-216"/>
        <w:rPr>
          <w:rFonts w:asciiTheme="minorHAnsi" w:hAnsiTheme="minorHAnsi" w:cstheme="minorHAnsi"/>
          <w:color w:val="000000" w:themeColor="text1"/>
          <w:sz w:val="20"/>
          <w:szCs w:val="20"/>
        </w:rPr>
        <w:sectPr w:rsidR="000A5856" w:rsidRPr="004A015C" w:rsidSect="00CE276F">
          <w:type w:val="continuous"/>
          <w:pgSz w:w="12240" w:h="15840" w:code="1"/>
          <w:pgMar w:top="1152" w:right="1728" w:bottom="1152" w:left="1728" w:header="864" w:footer="504" w:gutter="0"/>
          <w:cols w:space="720"/>
          <w:titlePg/>
          <w:docGrid w:linePitch="326"/>
        </w:sectPr>
      </w:pPr>
      <w:r w:rsidRPr="004A015C">
        <w:rPr>
          <w:rFonts w:asciiTheme="minorHAnsi" w:hAnsiTheme="minorHAnsi" w:cstheme="minorHAnsi"/>
          <w:b/>
          <w:bCs/>
          <w:color w:val="000000" w:themeColor="text1"/>
          <w:szCs w:val="20"/>
        </w:rPr>
        <w:t>Recommended Preparation</w:t>
      </w:r>
      <w:r w:rsidRPr="004A015C">
        <w:rPr>
          <w:rStyle w:val="tooltiptext"/>
          <w:rFonts w:asciiTheme="minorHAnsi" w:hAnsiTheme="minorHAnsi" w:cstheme="minorHAnsi"/>
          <w:color w:val="000000" w:themeColor="text1"/>
          <w:szCs w:val="20"/>
        </w:rPr>
        <w:t xml:space="preserve">: </w:t>
      </w:r>
      <w:r w:rsidRPr="004A015C">
        <w:rPr>
          <w:rFonts w:asciiTheme="minorHAnsi" w:hAnsiTheme="minorHAnsi" w:cstheme="minorHAnsi"/>
          <w:color w:val="000000" w:themeColor="text1"/>
          <w:sz w:val="20"/>
          <w:szCs w:val="20"/>
        </w:rPr>
        <w:t>course work or background 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hat is advisable, not mandator</w:t>
      </w:r>
      <w:r w:rsidR="00BD1D47">
        <w:rPr>
          <w:rFonts w:asciiTheme="minorHAnsi" w:hAnsiTheme="minorHAnsi" w:cstheme="minorHAnsi"/>
          <w:color w:val="000000" w:themeColor="text1"/>
          <w:sz w:val="20"/>
          <w:szCs w:val="20"/>
        </w:rPr>
        <w:t>y</w:t>
      </w:r>
    </w:p>
    <w:p w:rsidR="000A5856" w:rsidRPr="004A015C" w:rsidRDefault="000A5856" w:rsidP="000A5856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sectPr w:rsidR="000A5856" w:rsidRPr="004A015C" w:rsidSect="00ED134C">
          <w:type w:val="continuous"/>
          <w:pgSz w:w="12240" w:h="15840" w:code="1"/>
          <w:pgMar w:top="1152" w:right="1728" w:bottom="1152" w:left="1728" w:header="864" w:footer="504" w:gutter="0"/>
          <w:cols w:num="2" w:space="720"/>
          <w:titlePg/>
          <w:docGrid w:linePitch="326"/>
        </w:sectPr>
      </w:pPr>
    </w:p>
    <w:p w:rsidR="000A5856" w:rsidRDefault="000A5856" w:rsidP="000A5856">
      <w:pPr>
        <w:outlineLvl w:val="0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:rsidR="000A5856" w:rsidRPr="004A015C" w:rsidRDefault="000A5856" w:rsidP="000A5856">
      <w:pPr>
        <w:outlineLvl w:val="0"/>
        <w:rPr>
          <w:rFonts w:asciiTheme="minorHAnsi" w:hAnsiTheme="minorHAnsi" w:cstheme="minorHAnsi"/>
          <w:b/>
          <w:bCs/>
          <w:color w:val="000000" w:themeColor="text1"/>
        </w:rPr>
      </w:pPr>
      <w:r w:rsidRPr="004A015C">
        <w:rPr>
          <w:rFonts w:asciiTheme="minorHAnsi" w:hAnsiTheme="minorHAnsi" w:cstheme="minorHAnsi"/>
          <w:b/>
          <w:bCs/>
          <w:color w:val="000000" w:themeColor="text1"/>
        </w:rPr>
        <w:t>Required Readings and Supplementary Materials</w:t>
      </w:r>
    </w:p>
    <w:p w:rsidR="000A5856" w:rsidRPr="004A015C" w:rsidRDefault="000A5856" w:rsidP="000A5856">
      <w:pP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4A015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Required readings and supplementary materials. Where to access/purchase. </w:t>
      </w:r>
    </w:p>
    <w:p w:rsidR="000A5856" w:rsidRDefault="000A5856" w:rsidP="000A5856">
      <w:pPr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</w:p>
    <w:p w:rsidR="000A5856" w:rsidRPr="003109DA" w:rsidRDefault="000A5856" w:rsidP="000A5856">
      <w:pPr>
        <w:rPr>
          <w:rFonts w:asciiTheme="minorHAnsi" w:hAnsiTheme="minorHAnsi" w:cstheme="minorHAnsi"/>
          <w:b/>
          <w:iCs/>
          <w:color w:val="000000" w:themeColor="text1"/>
        </w:rPr>
      </w:pPr>
      <w:r w:rsidRPr="003109DA">
        <w:rPr>
          <w:rFonts w:asciiTheme="minorHAnsi" w:hAnsiTheme="minorHAnsi" w:cstheme="minorHAnsi"/>
          <w:b/>
          <w:iCs/>
          <w:color w:val="000000" w:themeColor="text1"/>
        </w:rPr>
        <w:t xml:space="preserve">Description and Assessment of Assignments </w:t>
      </w:r>
    </w:p>
    <w:p w:rsidR="000A5856" w:rsidRPr="004A015C" w:rsidRDefault="000A5856" w:rsidP="000A5856">
      <w:pPr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</w:pPr>
      <w:r w:rsidRPr="004A015C"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  <w:t xml:space="preserve">What kind of work is to be done and how should it be completed, </w:t>
      </w:r>
      <w:r w:rsidR="003109DA"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  <w:t>i.e.</w:t>
      </w:r>
      <w:r w:rsidRPr="004A015C"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  <w:t xml:space="preserve"> how the learning outcome will be assessed. Include any assessment and grading rubrics to be used.</w:t>
      </w:r>
    </w:p>
    <w:p w:rsidR="00A25E46" w:rsidRDefault="00A25E46">
      <w:pPr>
        <w:spacing w:after="200" w:line="276" w:lineRule="auto"/>
        <w:rPr>
          <w:rFonts w:asciiTheme="minorHAnsi" w:hAnsiTheme="minorHAnsi" w:cstheme="minorHAnsi"/>
          <w:b/>
          <w:iCs/>
          <w:color w:val="000000" w:themeColor="text1"/>
        </w:rPr>
      </w:pPr>
      <w:r>
        <w:rPr>
          <w:rFonts w:asciiTheme="minorHAnsi" w:hAnsiTheme="minorHAnsi" w:cstheme="minorHAnsi"/>
          <w:b/>
          <w:iCs/>
          <w:color w:val="000000" w:themeColor="text1"/>
        </w:rPr>
        <w:br w:type="page"/>
      </w:r>
    </w:p>
    <w:p w:rsidR="00934541" w:rsidRDefault="00934541" w:rsidP="000A5856">
      <w:pPr>
        <w:rPr>
          <w:rFonts w:asciiTheme="minorHAnsi" w:hAnsiTheme="minorHAnsi" w:cstheme="minorHAnsi"/>
          <w:b/>
          <w:iCs/>
          <w:color w:val="000000" w:themeColor="text1"/>
        </w:rPr>
      </w:pPr>
    </w:p>
    <w:p w:rsidR="000A5856" w:rsidRPr="00FE2DE5" w:rsidRDefault="000A5856" w:rsidP="000A5856">
      <w:pPr>
        <w:rPr>
          <w:rStyle w:val="tooltiptext"/>
          <w:rFonts w:asciiTheme="minorHAnsi" w:hAnsiTheme="minorHAnsi" w:cstheme="minorHAnsi"/>
          <w:b/>
          <w:iCs/>
          <w:color w:val="000000" w:themeColor="text1"/>
        </w:rPr>
      </w:pPr>
      <w:r w:rsidRPr="00FE2DE5">
        <w:rPr>
          <w:rFonts w:asciiTheme="minorHAnsi" w:hAnsiTheme="minorHAnsi" w:cstheme="minorHAnsi"/>
          <w:b/>
          <w:iCs/>
          <w:color w:val="000000" w:themeColor="text1"/>
        </w:rPr>
        <w:t>Grading Breakdown</w:t>
      </w:r>
    </w:p>
    <w:p w:rsidR="000A5856" w:rsidRPr="00FE2DE5" w:rsidRDefault="0057160C" w:rsidP="000A5856">
      <w:pPr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Pr="00FE2DE5"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  <w:t xml:space="preserve">ncluding the </w:t>
      </w:r>
      <w:r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  <w:t xml:space="preserve">above detailed </w:t>
      </w:r>
      <w:r w:rsidRPr="00FE2DE5"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  <w:t>assignments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, h</w:t>
      </w:r>
      <w:r w:rsidR="000A5856" w:rsidRPr="00FE2DE5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ow will</w:t>
      </w:r>
      <w:r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  <w:t xml:space="preserve"> students be graded overall?</w:t>
      </w:r>
      <w:r w:rsidR="000A5856" w:rsidRPr="00FE2DE5"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  <w:t xml:space="preserve"> Participation should be no more than 15%, unless justified for a higher amount. All must total 100%. </w:t>
      </w:r>
    </w:p>
    <w:p w:rsidR="000A5856" w:rsidRPr="00FE2DE5" w:rsidRDefault="000A5856" w:rsidP="000A5856">
      <w:pPr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</w:pPr>
    </w:p>
    <w:p w:rsidR="000A5856" w:rsidRPr="00FE2DE5" w:rsidRDefault="000A5856" w:rsidP="000A5856">
      <w:pPr>
        <w:ind w:left="1440"/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</w:pPr>
    </w:p>
    <w:p w:rsidR="00B47187" w:rsidRDefault="00B47187" w:rsidP="00B47187">
      <w:pPr>
        <w:ind w:left="1440"/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</w:pPr>
      <w:bookmarkStart w:id="1" w:name="_MON_1408973715"/>
      <w:bookmarkStart w:id="2" w:name="_MON_1408973778"/>
      <w:bookmarkStart w:id="3" w:name="_MON_1408973824"/>
      <w:bookmarkStart w:id="4" w:name="_MON_1408973860"/>
      <w:bookmarkStart w:id="5" w:name="_MON_1408969065"/>
      <w:bookmarkStart w:id="6" w:name="_MON_1409031649"/>
      <w:bookmarkStart w:id="7" w:name="_MON_1409031672"/>
      <w:bookmarkEnd w:id="1"/>
      <w:bookmarkEnd w:id="2"/>
      <w:bookmarkEnd w:id="3"/>
      <w:bookmarkEnd w:id="4"/>
      <w:bookmarkEnd w:id="5"/>
      <w:bookmarkEnd w:id="6"/>
      <w:bookmarkEnd w:id="7"/>
    </w:p>
    <w:tbl>
      <w:tblPr>
        <w:tblStyle w:val="TableGridLight"/>
        <w:tblW w:w="0" w:type="auto"/>
        <w:tblInd w:w="2045" w:type="dxa"/>
        <w:tblLook w:val="04A0" w:firstRow="1" w:lastRow="0" w:firstColumn="1" w:lastColumn="0" w:noHBand="0" w:noVBand="1"/>
      </w:tblPr>
      <w:tblGrid>
        <w:gridCol w:w="2245"/>
        <w:gridCol w:w="1080"/>
        <w:gridCol w:w="1354"/>
      </w:tblGrid>
      <w:tr w:rsidR="00B47187" w:rsidTr="00A57C87">
        <w:trPr>
          <w:trHeight w:val="256"/>
        </w:trPr>
        <w:tc>
          <w:tcPr>
            <w:tcW w:w="2245" w:type="dxa"/>
          </w:tcPr>
          <w:p w:rsidR="00B47187" w:rsidRPr="005B7DDA" w:rsidRDefault="00B47187" w:rsidP="00A57C87">
            <w:pPr>
              <w:rPr>
                <w:rStyle w:val="tooltiptext"/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B7DDA">
              <w:rPr>
                <w:rStyle w:val="tooltiptext"/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Assignment</w:t>
            </w:r>
          </w:p>
        </w:tc>
        <w:tc>
          <w:tcPr>
            <w:tcW w:w="1080" w:type="dxa"/>
          </w:tcPr>
          <w:p w:rsidR="00B47187" w:rsidRPr="005B7DDA" w:rsidRDefault="00B47187" w:rsidP="00A57C87">
            <w:pPr>
              <w:rPr>
                <w:rStyle w:val="tooltiptext"/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B7DDA">
              <w:rPr>
                <w:rStyle w:val="tooltiptext"/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Points</w:t>
            </w:r>
          </w:p>
        </w:tc>
        <w:tc>
          <w:tcPr>
            <w:tcW w:w="1354" w:type="dxa"/>
          </w:tcPr>
          <w:p w:rsidR="00B47187" w:rsidRPr="005B7DDA" w:rsidRDefault="00B47187" w:rsidP="00A57C87">
            <w:pPr>
              <w:rPr>
                <w:rStyle w:val="tooltiptext"/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B7DDA">
              <w:rPr>
                <w:rStyle w:val="tooltiptext"/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% of Grade</w:t>
            </w:r>
          </w:p>
        </w:tc>
      </w:tr>
      <w:tr w:rsidR="00B47187" w:rsidTr="00A57C87">
        <w:trPr>
          <w:trHeight w:val="256"/>
        </w:trPr>
        <w:tc>
          <w:tcPr>
            <w:tcW w:w="2245" w:type="dxa"/>
          </w:tcPr>
          <w:p w:rsidR="00B47187" w:rsidRPr="005B7DDA" w:rsidRDefault="00B47187" w:rsidP="00A57C87">
            <w:pPr>
              <w:rPr>
                <w:rStyle w:val="tooltiptext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B47187" w:rsidRPr="005B7DDA" w:rsidRDefault="00B47187" w:rsidP="00A57C87">
            <w:pPr>
              <w:rPr>
                <w:rStyle w:val="tooltiptext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54" w:type="dxa"/>
          </w:tcPr>
          <w:p w:rsidR="00B47187" w:rsidRPr="005B7DDA" w:rsidRDefault="00B47187" w:rsidP="00A57C87">
            <w:pPr>
              <w:rPr>
                <w:rStyle w:val="tooltiptext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47187" w:rsidTr="00A57C87">
        <w:trPr>
          <w:trHeight w:val="256"/>
        </w:trPr>
        <w:tc>
          <w:tcPr>
            <w:tcW w:w="2245" w:type="dxa"/>
          </w:tcPr>
          <w:p w:rsidR="00B47187" w:rsidRPr="005B7DDA" w:rsidRDefault="00B47187" w:rsidP="00A57C87">
            <w:pPr>
              <w:rPr>
                <w:rStyle w:val="tooltiptext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B47187" w:rsidRPr="005B7DDA" w:rsidRDefault="00B47187" w:rsidP="00A57C87">
            <w:pPr>
              <w:rPr>
                <w:rStyle w:val="tooltiptext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54" w:type="dxa"/>
          </w:tcPr>
          <w:p w:rsidR="00B47187" w:rsidRPr="005B7DDA" w:rsidRDefault="00B47187" w:rsidP="00A57C87">
            <w:pPr>
              <w:rPr>
                <w:rStyle w:val="tooltiptext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47187" w:rsidTr="00A57C87">
        <w:trPr>
          <w:trHeight w:val="256"/>
        </w:trPr>
        <w:tc>
          <w:tcPr>
            <w:tcW w:w="2245" w:type="dxa"/>
          </w:tcPr>
          <w:p w:rsidR="00B47187" w:rsidRPr="005B7DDA" w:rsidRDefault="00B47187" w:rsidP="00A57C87">
            <w:pPr>
              <w:rPr>
                <w:rStyle w:val="tooltiptext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B47187" w:rsidRPr="005B7DDA" w:rsidRDefault="00B47187" w:rsidP="00A57C87">
            <w:pPr>
              <w:rPr>
                <w:rStyle w:val="tooltiptext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54" w:type="dxa"/>
          </w:tcPr>
          <w:p w:rsidR="00B47187" w:rsidRPr="005B7DDA" w:rsidRDefault="00B47187" w:rsidP="00A57C87">
            <w:pPr>
              <w:rPr>
                <w:rStyle w:val="tooltiptext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47187" w:rsidTr="00A57C87">
        <w:trPr>
          <w:trHeight w:val="256"/>
        </w:trPr>
        <w:tc>
          <w:tcPr>
            <w:tcW w:w="2245" w:type="dxa"/>
          </w:tcPr>
          <w:p w:rsidR="00B47187" w:rsidRPr="005B7DDA" w:rsidRDefault="00B47187" w:rsidP="00A57C87">
            <w:pPr>
              <w:rPr>
                <w:rStyle w:val="tooltiptext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B47187" w:rsidRPr="005B7DDA" w:rsidRDefault="00B47187" w:rsidP="00A57C87">
            <w:pPr>
              <w:rPr>
                <w:rStyle w:val="tooltiptext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54" w:type="dxa"/>
          </w:tcPr>
          <w:p w:rsidR="00B47187" w:rsidRPr="005B7DDA" w:rsidRDefault="00B47187" w:rsidP="00A57C87">
            <w:pPr>
              <w:rPr>
                <w:rStyle w:val="tooltiptext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47187" w:rsidTr="00A57C87">
        <w:trPr>
          <w:trHeight w:val="256"/>
        </w:trPr>
        <w:tc>
          <w:tcPr>
            <w:tcW w:w="2245" w:type="dxa"/>
          </w:tcPr>
          <w:p w:rsidR="00B47187" w:rsidRPr="005B7DDA" w:rsidRDefault="00B47187" w:rsidP="00A57C87">
            <w:pPr>
              <w:rPr>
                <w:rStyle w:val="tooltiptext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B47187" w:rsidRPr="005B7DDA" w:rsidRDefault="00B47187" w:rsidP="00A57C87">
            <w:pPr>
              <w:rPr>
                <w:rStyle w:val="tooltiptext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54" w:type="dxa"/>
          </w:tcPr>
          <w:p w:rsidR="00B47187" w:rsidRPr="005B7DDA" w:rsidRDefault="00B47187" w:rsidP="00A57C87">
            <w:pPr>
              <w:rPr>
                <w:rStyle w:val="tooltiptext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47187" w:rsidTr="00A57C87">
        <w:trPr>
          <w:trHeight w:val="240"/>
        </w:trPr>
        <w:tc>
          <w:tcPr>
            <w:tcW w:w="2245" w:type="dxa"/>
          </w:tcPr>
          <w:p w:rsidR="00B47187" w:rsidRPr="005B7DDA" w:rsidRDefault="00B47187" w:rsidP="00A57C87">
            <w:pPr>
              <w:rPr>
                <w:rStyle w:val="tooltiptext"/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B7DDA">
              <w:rPr>
                <w:rStyle w:val="tooltiptext"/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1080" w:type="dxa"/>
          </w:tcPr>
          <w:p w:rsidR="00B47187" w:rsidRPr="005B7DDA" w:rsidRDefault="00B47187" w:rsidP="00A57C87">
            <w:pPr>
              <w:rPr>
                <w:rStyle w:val="tooltiptext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54" w:type="dxa"/>
          </w:tcPr>
          <w:p w:rsidR="00B47187" w:rsidRPr="005B7DDA" w:rsidRDefault="00B47187" w:rsidP="00A57C87">
            <w:pPr>
              <w:rPr>
                <w:rStyle w:val="tooltiptext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:rsidR="000A5856" w:rsidRPr="00FE2DE5" w:rsidRDefault="000A5856" w:rsidP="000A5856">
      <w:pPr>
        <w:ind w:left="1440"/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</w:pPr>
    </w:p>
    <w:p w:rsidR="000A5856" w:rsidRDefault="000A5856" w:rsidP="000A5856">
      <w:pPr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</w:pPr>
    </w:p>
    <w:p w:rsidR="000A5856" w:rsidRDefault="000A5856" w:rsidP="000A5856">
      <w:pPr>
        <w:rPr>
          <w:rStyle w:val="tooltiptext"/>
          <w:rFonts w:asciiTheme="minorHAnsi" w:hAnsiTheme="minorHAnsi" w:cstheme="minorHAnsi"/>
          <w:b/>
          <w:color w:val="FF0000"/>
          <w:szCs w:val="20"/>
        </w:rPr>
      </w:pPr>
    </w:p>
    <w:p w:rsidR="000A5856" w:rsidRPr="008E4FFD" w:rsidRDefault="000A5856" w:rsidP="000A5856">
      <w:pPr>
        <w:rPr>
          <w:rStyle w:val="tooltiptext"/>
          <w:rFonts w:asciiTheme="minorHAnsi" w:hAnsiTheme="minorHAnsi" w:cstheme="minorHAnsi"/>
          <w:b/>
          <w:color w:val="000000" w:themeColor="text1"/>
          <w:szCs w:val="20"/>
        </w:rPr>
      </w:pPr>
      <w:r w:rsidRPr="008E4FFD">
        <w:rPr>
          <w:rStyle w:val="tooltiptext"/>
          <w:rFonts w:asciiTheme="minorHAnsi" w:hAnsiTheme="minorHAnsi" w:cstheme="minorHAnsi"/>
          <w:b/>
          <w:color w:val="000000" w:themeColor="text1"/>
          <w:szCs w:val="20"/>
        </w:rPr>
        <w:t>Grading Scale</w:t>
      </w:r>
      <w:r>
        <w:rPr>
          <w:rStyle w:val="tooltiptext"/>
          <w:rFonts w:asciiTheme="minorHAnsi" w:hAnsiTheme="minorHAnsi" w:cstheme="minorHAnsi"/>
          <w:b/>
          <w:color w:val="000000" w:themeColor="text1"/>
          <w:szCs w:val="20"/>
        </w:rPr>
        <w:t xml:space="preserve"> (Example)</w:t>
      </w:r>
    </w:p>
    <w:p w:rsidR="000A5856" w:rsidRPr="008E4FFD" w:rsidRDefault="000A5856" w:rsidP="000A5856">
      <w:pPr>
        <w:rPr>
          <w:rFonts w:asciiTheme="minorHAnsi" w:hAnsiTheme="minorHAnsi"/>
          <w:bCs/>
          <w:color w:val="000000" w:themeColor="text1"/>
          <w:sz w:val="20"/>
          <w:szCs w:val="20"/>
        </w:rPr>
      </w:pPr>
      <w:r w:rsidRPr="008E4FFD">
        <w:rPr>
          <w:rFonts w:asciiTheme="minorHAnsi" w:hAnsiTheme="minorHAnsi"/>
          <w:color w:val="000000" w:themeColor="text1"/>
          <w:sz w:val="20"/>
          <w:szCs w:val="20"/>
        </w:rPr>
        <w:t>Course final grades will be determined using the following scale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</w:p>
    <w:p w:rsidR="000A5856" w:rsidRPr="008E4FFD" w:rsidRDefault="000A5856" w:rsidP="000A5856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8E4FFD">
        <w:rPr>
          <w:rFonts w:asciiTheme="minorHAnsi" w:hAnsiTheme="minorHAnsi"/>
          <w:color w:val="000000" w:themeColor="text1"/>
          <w:sz w:val="20"/>
          <w:szCs w:val="20"/>
        </w:rPr>
        <w:t>A</w:t>
      </w:r>
      <w:r w:rsidRPr="008E4FFD">
        <w:rPr>
          <w:rFonts w:asciiTheme="minorHAnsi" w:hAnsiTheme="minorHAnsi"/>
          <w:color w:val="000000" w:themeColor="text1"/>
          <w:sz w:val="20"/>
          <w:szCs w:val="20"/>
        </w:rPr>
        <w:tab/>
        <w:t>95-100</w:t>
      </w:r>
    </w:p>
    <w:p w:rsidR="000A5856" w:rsidRPr="008E4FFD" w:rsidRDefault="000A5856" w:rsidP="000A5856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8E4FFD">
        <w:rPr>
          <w:rFonts w:asciiTheme="minorHAnsi" w:hAnsiTheme="minorHAnsi"/>
          <w:color w:val="000000" w:themeColor="text1"/>
          <w:sz w:val="20"/>
          <w:szCs w:val="20"/>
        </w:rPr>
        <w:t>A-</w:t>
      </w:r>
      <w:r w:rsidRPr="008E4FFD">
        <w:rPr>
          <w:rFonts w:asciiTheme="minorHAnsi" w:hAnsiTheme="minorHAnsi"/>
          <w:color w:val="000000" w:themeColor="text1"/>
          <w:sz w:val="20"/>
          <w:szCs w:val="20"/>
        </w:rPr>
        <w:tab/>
        <w:t>90-94</w:t>
      </w:r>
    </w:p>
    <w:p w:rsidR="000A5856" w:rsidRPr="008E4FFD" w:rsidRDefault="000A5856" w:rsidP="000A5856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8E4FFD">
        <w:rPr>
          <w:rFonts w:asciiTheme="minorHAnsi" w:hAnsiTheme="minorHAnsi"/>
          <w:color w:val="000000" w:themeColor="text1"/>
          <w:sz w:val="20"/>
          <w:szCs w:val="20"/>
        </w:rPr>
        <w:t>B+</w:t>
      </w:r>
      <w:r w:rsidRPr="008E4FFD">
        <w:rPr>
          <w:rFonts w:asciiTheme="minorHAnsi" w:hAnsiTheme="minorHAnsi"/>
          <w:color w:val="000000" w:themeColor="text1"/>
          <w:sz w:val="20"/>
          <w:szCs w:val="20"/>
        </w:rPr>
        <w:tab/>
        <w:t>87-89</w:t>
      </w:r>
    </w:p>
    <w:p w:rsidR="000A5856" w:rsidRPr="008E4FFD" w:rsidRDefault="000A5856" w:rsidP="000A5856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8E4FFD">
        <w:rPr>
          <w:rFonts w:asciiTheme="minorHAnsi" w:hAnsiTheme="minorHAnsi"/>
          <w:color w:val="000000" w:themeColor="text1"/>
          <w:sz w:val="20"/>
          <w:szCs w:val="20"/>
        </w:rPr>
        <w:t>B</w:t>
      </w:r>
      <w:r w:rsidRPr="008E4FFD">
        <w:rPr>
          <w:rFonts w:asciiTheme="minorHAnsi" w:hAnsiTheme="minorHAnsi"/>
          <w:color w:val="000000" w:themeColor="text1"/>
          <w:sz w:val="20"/>
          <w:szCs w:val="20"/>
        </w:rPr>
        <w:tab/>
        <w:t>83-86</w:t>
      </w:r>
    </w:p>
    <w:p w:rsidR="000A5856" w:rsidRPr="008E4FFD" w:rsidRDefault="000A5856" w:rsidP="000A5856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8E4FFD">
        <w:rPr>
          <w:rFonts w:asciiTheme="minorHAnsi" w:hAnsiTheme="minorHAnsi"/>
          <w:color w:val="000000" w:themeColor="text1"/>
          <w:sz w:val="20"/>
          <w:szCs w:val="20"/>
        </w:rPr>
        <w:t>B-</w:t>
      </w:r>
      <w:r w:rsidRPr="008E4FFD">
        <w:rPr>
          <w:rFonts w:asciiTheme="minorHAnsi" w:hAnsiTheme="minorHAnsi"/>
          <w:color w:val="000000" w:themeColor="text1"/>
          <w:sz w:val="20"/>
          <w:szCs w:val="20"/>
        </w:rPr>
        <w:tab/>
        <w:t>80-82</w:t>
      </w:r>
    </w:p>
    <w:p w:rsidR="000A5856" w:rsidRPr="008E4FFD" w:rsidRDefault="000A5856" w:rsidP="000A5856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8E4FFD">
        <w:rPr>
          <w:rFonts w:asciiTheme="minorHAnsi" w:hAnsiTheme="minorHAnsi"/>
          <w:color w:val="000000" w:themeColor="text1"/>
          <w:sz w:val="20"/>
          <w:szCs w:val="20"/>
        </w:rPr>
        <w:t>C+</w:t>
      </w:r>
      <w:r w:rsidRPr="008E4FFD">
        <w:rPr>
          <w:rFonts w:asciiTheme="minorHAnsi" w:hAnsiTheme="minorHAnsi"/>
          <w:color w:val="000000" w:themeColor="text1"/>
          <w:sz w:val="20"/>
          <w:szCs w:val="20"/>
        </w:rPr>
        <w:tab/>
        <w:t>77-79</w:t>
      </w:r>
    </w:p>
    <w:p w:rsidR="000A5856" w:rsidRPr="008E4FFD" w:rsidRDefault="000A5856" w:rsidP="000A5856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8E4FFD">
        <w:rPr>
          <w:rFonts w:asciiTheme="minorHAnsi" w:hAnsiTheme="minorHAnsi"/>
          <w:color w:val="000000" w:themeColor="text1"/>
          <w:sz w:val="20"/>
          <w:szCs w:val="20"/>
        </w:rPr>
        <w:t>C</w:t>
      </w:r>
      <w:r w:rsidRPr="008E4FFD">
        <w:rPr>
          <w:rFonts w:asciiTheme="minorHAnsi" w:hAnsiTheme="minorHAnsi"/>
          <w:color w:val="000000" w:themeColor="text1"/>
          <w:sz w:val="20"/>
          <w:szCs w:val="20"/>
        </w:rPr>
        <w:tab/>
        <w:t>73-76</w:t>
      </w:r>
    </w:p>
    <w:p w:rsidR="000A5856" w:rsidRPr="008E4FFD" w:rsidRDefault="000A5856" w:rsidP="000A5856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8E4FFD">
        <w:rPr>
          <w:rFonts w:asciiTheme="minorHAnsi" w:hAnsiTheme="minorHAnsi"/>
          <w:color w:val="000000" w:themeColor="text1"/>
          <w:sz w:val="20"/>
          <w:szCs w:val="20"/>
        </w:rPr>
        <w:t>C-</w:t>
      </w:r>
      <w:r w:rsidRPr="008E4FFD">
        <w:rPr>
          <w:rFonts w:asciiTheme="minorHAnsi" w:hAnsiTheme="minorHAnsi"/>
          <w:color w:val="000000" w:themeColor="text1"/>
          <w:sz w:val="20"/>
          <w:szCs w:val="20"/>
        </w:rPr>
        <w:tab/>
        <w:t>70-72</w:t>
      </w:r>
    </w:p>
    <w:p w:rsidR="000A5856" w:rsidRPr="008E4FFD" w:rsidRDefault="000A5856" w:rsidP="000A5856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8E4FFD">
        <w:rPr>
          <w:rFonts w:asciiTheme="minorHAnsi" w:hAnsiTheme="minorHAnsi"/>
          <w:color w:val="000000" w:themeColor="text1"/>
          <w:sz w:val="20"/>
          <w:szCs w:val="20"/>
        </w:rPr>
        <w:t>D+</w:t>
      </w:r>
      <w:r w:rsidRPr="008E4FFD">
        <w:rPr>
          <w:rFonts w:asciiTheme="minorHAnsi" w:hAnsiTheme="minorHAnsi"/>
          <w:color w:val="000000" w:themeColor="text1"/>
          <w:sz w:val="20"/>
          <w:szCs w:val="20"/>
        </w:rPr>
        <w:tab/>
        <w:t>67-69</w:t>
      </w:r>
    </w:p>
    <w:p w:rsidR="000A5856" w:rsidRPr="008E4FFD" w:rsidRDefault="000A5856" w:rsidP="000A5856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8E4FFD">
        <w:rPr>
          <w:rFonts w:asciiTheme="minorHAnsi" w:hAnsiTheme="minorHAnsi"/>
          <w:color w:val="000000" w:themeColor="text1"/>
          <w:sz w:val="20"/>
          <w:szCs w:val="20"/>
        </w:rPr>
        <w:t>D</w:t>
      </w:r>
      <w:r w:rsidRPr="008E4FFD">
        <w:rPr>
          <w:rFonts w:asciiTheme="minorHAnsi" w:hAnsiTheme="minorHAnsi"/>
          <w:color w:val="000000" w:themeColor="text1"/>
          <w:sz w:val="20"/>
          <w:szCs w:val="20"/>
        </w:rPr>
        <w:tab/>
        <w:t>63-66</w:t>
      </w:r>
    </w:p>
    <w:p w:rsidR="000A5856" w:rsidRPr="008E4FFD" w:rsidRDefault="000A5856" w:rsidP="000A5856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8E4FFD">
        <w:rPr>
          <w:rFonts w:asciiTheme="minorHAnsi" w:hAnsiTheme="minorHAnsi"/>
          <w:color w:val="000000" w:themeColor="text1"/>
          <w:sz w:val="20"/>
          <w:szCs w:val="20"/>
        </w:rPr>
        <w:t>D-</w:t>
      </w:r>
      <w:r w:rsidRPr="008E4FFD">
        <w:rPr>
          <w:rFonts w:asciiTheme="minorHAnsi" w:hAnsiTheme="minorHAnsi"/>
          <w:color w:val="000000" w:themeColor="text1"/>
          <w:sz w:val="20"/>
          <w:szCs w:val="20"/>
        </w:rPr>
        <w:tab/>
        <w:t>60-62</w:t>
      </w:r>
    </w:p>
    <w:p w:rsidR="000A5856" w:rsidRPr="009D6261" w:rsidRDefault="000A5856" w:rsidP="000A5856">
      <w:pPr>
        <w:rPr>
          <w:rStyle w:val="tooltiptext"/>
          <w:rFonts w:asciiTheme="minorHAnsi" w:hAnsiTheme="minorHAnsi"/>
          <w:color w:val="000000" w:themeColor="text1"/>
          <w:sz w:val="20"/>
          <w:szCs w:val="20"/>
        </w:rPr>
      </w:pPr>
      <w:r w:rsidRPr="008E4FFD">
        <w:rPr>
          <w:rFonts w:asciiTheme="minorHAnsi" w:hAnsiTheme="minorHAnsi"/>
          <w:color w:val="000000" w:themeColor="text1"/>
          <w:sz w:val="20"/>
          <w:szCs w:val="20"/>
        </w:rPr>
        <w:t>F</w:t>
      </w:r>
      <w:r w:rsidRPr="008E4FFD">
        <w:rPr>
          <w:rFonts w:asciiTheme="minorHAnsi" w:hAnsiTheme="minorHAnsi"/>
          <w:color w:val="000000" w:themeColor="text1"/>
          <w:sz w:val="20"/>
          <w:szCs w:val="20"/>
        </w:rPr>
        <w:tab/>
        <w:t>59 and below</w:t>
      </w:r>
    </w:p>
    <w:p w:rsidR="000A5856" w:rsidRPr="00FE2DE5" w:rsidRDefault="000A5856" w:rsidP="000A5856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</w:p>
    <w:p w:rsidR="0057160C" w:rsidRDefault="0057160C" w:rsidP="0057160C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</w:rPr>
      </w:pPr>
      <w:r w:rsidRPr="00FE2DE5">
        <w:rPr>
          <w:rFonts w:asciiTheme="minorHAnsi" w:hAnsiTheme="minorHAnsi" w:cstheme="minorHAnsi"/>
          <w:b/>
          <w:color w:val="000000" w:themeColor="text1"/>
        </w:rPr>
        <w:t xml:space="preserve">Assignment </w:t>
      </w:r>
      <w:r>
        <w:rPr>
          <w:rFonts w:asciiTheme="minorHAnsi" w:hAnsiTheme="minorHAnsi" w:cstheme="minorHAnsi"/>
          <w:b/>
          <w:color w:val="000000" w:themeColor="text1"/>
        </w:rPr>
        <w:t>Rubrics</w:t>
      </w:r>
    </w:p>
    <w:p w:rsidR="0057160C" w:rsidRDefault="0057160C" w:rsidP="0057160C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Include assignment rubrics to be used, if any. </w:t>
      </w:r>
    </w:p>
    <w:p w:rsidR="0057160C" w:rsidRDefault="0057160C" w:rsidP="000A5856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57160C" w:rsidRDefault="0057160C" w:rsidP="000A5856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Assignment </w:t>
      </w:r>
      <w:r w:rsidRPr="00FE2DE5">
        <w:rPr>
          <w:rFonts w:asciiTheme="minorHAnsi" w:hAnsiTheme="minorHAnsi" w:cstheme="minorHAnsi"/>
          <w:b/>
          <w:color w:val="000000" w:themeColor="text1"/>
        </w:rPr>
        <w:t>Submission Policy</w:t>
      </w:r>
    </w:p>
    <w:p w:rsidR="000A5856" w:rsidRDefault="000A5856" w:rsidP="000A5856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E2DE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Describe how, and when, assignments are to be submitted. </w:t>
      </w:r>
    </w:p>
    <w:p w:rsidR="0057160C" w:rsidRDefault="0057160C" w:rsidP="000A5856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57160C" w:rsidRDefault="0057160C" w:rsidP="0057160C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Grading Timeline</w:t>
      </w:r>
    </w:p>
    <w:p w:rsidR="0057160C" w:rsidRDefault="0057160C" w:rsidP="000A5856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Announce a standard timeline for grading and feedback. </w:t>
      </w:r>
    </w:p>
    <w:p w:rsidR="00B47187" w:rsidRDefault="00B47187" w:rsidP="000A5856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B47187" w:rsidRPr="00FE2DE5" w:rsidRDefault="00B47187" w:rsidP="00B4718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  <w:r w:rsidRPr="00FE2DE5">
        <w:rPr>
          <w:rFonts w:asciiTheme="minorHAnsi" w:hAnsiTheme="minorHAnsi" w:cstheme="minorHAnsi"/>
          <w:b/>
          <w:bCs/>
          <w:color w:val="000000" w:themeColor="text1"/>
        </w:rPr>
        <w:t>Additional Policies</w:t>
      </w:r>
    </w:p>
    <w:p w:rsidR="00B47187" w:rsidRDefault="00B47187" w:rsidP="00B47187">
      <w:pPr>
        <w:outlineLv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E2DE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Add any additional policies that students should be aware of: late assignments, missed classes, attendance expectations, use of technology in the classroom, etc.  </w:t>
      </w:r>
    </w:p>
    <w:p w:rsidR="00B47187" w:rsidRPr="0057160C" w:rsidRDefault="00B47187" w:rsidP="000A5856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</w:rPr>
      </w:pPr>
    </w:p>
    <w:p w:rsidR="000A5856" w:rsidRPr="00FE2DE5" w:rsidRDefault="000A5856" w:rsidP="000A5856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0A5856" w:rsidRPr="000A19D6" w:rsidRDefault="000A5856" w:rsidP="000A5856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br w:type="page"/>
      </w:r>
      <w:r w:rsidRPr="00FE2DE5">
        <w:rPr>
          <w:rFonts w:asciiTheme="minorHAnsi" w:hAnsiTheme="minorHAnsi" w:cstheme="minorHAnsi"/>
          <w:b/>
          <w:color w:val="000000" w:themeColor="text1"/>
        </w:rPr>
        <w:lastRenderedPageBreak/>
        <w:t>Course Schedule</w:t>
      </w:r>
      <w:r w:rsidR="00934541">
        <w:rPr>
          <w:rFonts w:asciiTheme="minorHAnsi" w:hAnsiTheme="minorHAnsi" w:cstheme="minorHAnsi"/>
          <w:b/>
          <w:color w:val="000000" w:themeColor="text1"/>
        </w:rPr>
        <w:t>/Itinerary</w:t>
      </w:r>
      <w:r w:rsidRPr="00FE2DE5">
        <w:rPr>
          <w:rFonts w:asciiTheme="minorHAnsi" w:hAnsiTheme="minorHAnsi" w:cstheme="minorHAnsi"/>
          <w:b/>
          <w:color w:val="000000" w:themeColor="text1"/>
        </w:rPr>
        <w:t xml:space="preserve">: A </w:t>
      </w:r>
      <w:r w:rsidR="00934541">
        <w:rPr>
          <w:rFonts w:asciiTheme="minorHAnsi" w:hAnsiTheme="minorHAnsi" w:cstheme="minorHAnsi"/>
          <w:b/>
          <w:color w:val="000000" w:themeColor="text1"/>
        </w:rPr>
        <w:t>DAILY</w:t>
      </w:r>
      <w:r w:rsidRPr="00FE2DE5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934541">
        <w:rPr>
          <w:rFonts w:asciiTheme="minorHAnsi" w:hAnsiTheme="minorHAnsi" w:cstheme="minorHAnsi"/>
          <w:b/>
          <w:color w:val="000000" w:themeColor="text1"/>
        </w:rPr>
        <w:t>BREAKDOWN</w:t>
      </w:r>
    </w:p>
    <w:p w:rsidR="00934541" w:rsidRDefault="000A5856" w:rsidP="000A5856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E2DE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Provide a detailed course calendar that provides a thorough list of </w:t>
      </w:r>
      <w:r w:rsidR="0093454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topics covered and daily activities (with student-instructor contact hours noted), </w:t>
      </w:r>
      <w:r w:rsidRPr="00FE2DE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deliverables—readings, assignments, exami</w:t>
      </w:r>
      <w:r w:rsidR="0093454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nations, etc., broken down on daily basis</w:t>
      </w:r>
      <w:r w:rsidRPr="00FE2DE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. </w:t>
      </w:r>
    </w:p>
    <w:p w:rsidR="00934541" w:rsidRDefault="00934541" w:rsidP="000A5856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:rsidR="000A5856" w:rsidRPr="00FE2DE5" w:rsidRDefault="000A5856" w:rsidP="000A5856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E2DE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The format may vary, but the content must include:</w:t>
      </w:r>
    </w:p>
    <w:p w:rsidR="000A5856" w:rsidRPr="004A015C" w:rsidRDefault="000A5856" w:rsidP="000A585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A015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Subject matter (topic) or activity</w:t>
      </w:r>
      <w:r w:rsidR="0093454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(with student-instructor contact hours noted)</w:t>
      </w:r>
    </w:p>
    <w:p w:rsidR="000A5856" w:rsidRPr="004A015C" w:rsidRDefault="000A5856" w:rsidP="000A585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A015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Required preparatory reading, or other assignments (i.e., viewing videos) for each class session, including page numbers. </w:t>
      </w:r>
    </w:p>
    <w:p w:rsidR="000A5856" w:rsidRPr="004A015C" w:rsidRDefault="000A5856" w:rsidP="000A585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A015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Assignments or deliverables. </w:t>
      </w:r>
    </w:p>
    <w:p w:rsidR="000A5856" w:rsidRPr="004A015C" w:rsidRDefault="000A5856" w:rsidP="000A5856">
      <w:pPr>
        <w:pStyle w:val="ListParagraph"/>
        <w:ind w:left="144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:rsidR="000A5856" w:rsidRPr="004A015C" w:rsidRDefault="000A5856" w:rsidP="000A5856">
      <w:pPr>
        <w:ind w:left="720"/>
        <w:rPr>
          <w:rFonts w:asciiTheme="minorHAnsi" w:hAnsiTheme="minorHAnsi"/>
          <w:b/>
          <w:sz w:val="20"/>
          <w:szCs w:val="20"/>
        </w:rPr>
      </w:pPr>
      <w:r w:rsidRPr="004A015C">
        <w:rPr>
          <w:rFonts w:asciiTheme="minorHAnsi" w:hAnsiTheme="minorHAnsi"/>
          <w:sz w:val="20"/>
          <w:szCs w:val="20"/>
          <w:u w:val="single"/>
        </w:rPr>
        <w:t>IMPORTANT:</w:t>
      </w:r>
      <w:r w:rsidRPr="004A015C">
        <w:rPr>
          <w:rFonts w:asciiTheme="minorHAnsi" w:hAnsiTheme="minorHAnsi"/>
          <w:sz w:val="20"/>
          <w:szCs w:val="20"/>
        </w:rPr>
        <w:t xml:space="preserve"> </w:t>
      </w:r>
    </w:p>
    <w:p w:rsidR="000A5856" w:rsidRPr="004A015C" w:rsidRDefault="000A5856" w:rsidP="000A5856">
      <w:pPr>
        <w:ind w:left="720"/>
        <w:rPr>
          <w:rFonts w:asciiTheme="minorHAnsi" w:hAnsiTheme="minorHAnsi"/>
          <w:b/>
          <w:sz w:val="20"/>
          <w:szCs w:val="20"/>
        </w:rPr>
      </w:pPr>
      <w:r w:rsidRPr="004A015C">
        <w:rPr>
          <w:rFonts w:asciiTheme="minorHAnsi" w:hAnsiTheme="minorHAnsi"/>
          <w:sz w:val="20"/>
          <w:szCs w:val="20"/>
        </w:rPr>
        <w:t xml:space="preserve">In addition to in-class contact hours, all courses must also meet a minimum standard for out-of-class time, which accounts for time students spend on homework, readings, writing, and other academic activities.  </w:t>
      </w:r>
      <w:r w:rsidRPr="004A015C">
        <w:rPr>
          <w:rFonts w:asciiTheme="minorHAnsi" w:hAnsiTheme="minorHAnsi"/>
          <w:b/>
          <w:sz w:val="20"/>
          <w:szCs w:val="20"/>
        </w:rPr>
        <w:t>For each unit of in-class contact time, the university expects two hours of out of class student work per week over a semester.</w:t>
      </w:r>
    </w:p>
    <w:p w:rsidR="000A5856" w:rsidRPr="004A015C" w:rsidRDefault="000A5856" w:rsidP="000A5856">
      <w:pPr>
        <w:ind w:left="720"/>
        <w:rPr>
          <w:rFonts w:asciiTheme="minorHAnsi" w:hAnsiTheme="minorHAnsi"/>
          <w:b/>
          <w:sz w:val="20"/>
          <w:szCs w:val="20"/>
        </w:rPr>
      </w:pPr>
    </w:p>
    <w:p w:rsidR="000A5856" w:rsidRPr="004A015C" w:rsidRDefault="000A5856" w:rsidP="000A5856">
      <w:pPr>
        <w:ind w:left="720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tbl>
      <w:tblPr>
        <w:tblpPr w:leftFromText="180" w:rightFromText="180" w:vertAnchor="text" w:horzAnchor="page" w:tblpX="1855" w:tblpY="264"/>
        <w:tblW w:w="90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980"/>
        <w:gridCol w:w="3761"/>
        <w:gridCol w:w="1679"/>
        <w:gridCol w:w="2598"/>
      </w:tblGrid>
      <w:tr w:rsidR="000A5856" w:rsidRPr="00FE2DE5" w:rsidTr="00043C0B">
        <w:trPr>
          <w:trHeight w:val="288"/>
        </w:trPr>
        <w:tc>
          <w:tcPr>
            <w:tcW w:w="1008" w:type="dxa"/>
          </w:tcPr>
          <w:p w:rsidR="000A5856" w:rsidRPr="00FE2DE5" w:rsidRDefault="000A5856" w:rsidP="0023047C">
            <w:pPr>
              <w:pStyle w:val="Heading4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3927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E2D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Topics/Daily Activities</w:t>
            </w:r>
            <w:r w:rsidR="0093454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(contact hours)</w:t>
            </w:r>
          </w:p>
        </w:tc>
        <w:tc>
          <w:tcPr>
            <w:tcW w:w="1710" w:type="dxa"/>
          </w:tcPr>
          <w:p w:rsidR="000A5856" w:rsidRPr="00FE2DE5" w:rsidRDefault="000A5856" w:rsidP="0023047C">
            <w:pPr>
              <w:pStyle w:val="Header"/>
              <w:tabs>
                <w:tab w:val="clear" w:pos="4320"/>
                <w:tab w:val="clear" w:pos="8640"/>
              </w:tabs>
              <w:ind w:right="-1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E2D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Readings and Homework</w:t>
            </w:r>
            <w:r w:rsidRPr="00FE2D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373" w:type="dxa"/>
          </w:tcPr>
          <w:p w:rsidR="000A5856" w:rsidRPr="00FE2DE5" w:rsidRDefault="000A5856" w:rsidP="0023047C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E2D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Due Dates</w:t>
            </w:r>
            <w:r w:rsidR="0093454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for Assignments/Deliverables</w:t>
            </w:r>
          </w:p>
        </w:tc>
      </w:tr>
      <w:tr w:rsidR="000A5856" w:rsidRPr="00FE2DE5" w:rsidTr="00043C0B">
        <w:tc>
          <w:tcPr>
            <w:tcW w:w="1008" w:type="dxa"/>
          </w:tcPr>
          <w:p w:rsidR="000A5856" w:rsidRPr="00FE2DE5" w:rsidRDefault="00043C0B" w:rsidP="0023047C">
            <w:pPr>
              <w:pStyle w:val="Heading4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DAY</w:t>
            </w:r>
            <w:r w:rsidR="000A5856"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1</w:t>
            </w:r>
          </w:p>
          <w:p w:rsidR="000A5856" w:rsidRPr="000A19D6" w:rsidRDefault="000A5856" w:rsidP="0023047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927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73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0A5856" w:rsidRPr="00FE2DE5" w:rsidTr="00043C0B">
        <w:tc>
          <w:tcPr>
            <w:tcW w:w="1008" w:type="dxa"/>
          </w:tcPr>
          <w:p w:rsidR="000A5856" w:rsidRPr="00FE2DE5" w:rsidRDefault="00043C0B" w:rsidP="0023047C">
            <w:pPr>
              <w:pStyle w:val="Heading4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DAY</w:t>
            </w:r>
            <w:r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r w:rsidR="000A5856"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>2</w:t>
            </w:r>
          </w:p>
          <w:p w:rsidR="000A5856" w:rsidRPr="000A19D6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927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0A5856" w:rsidRPr="00FE2DE5" w:rsidRDefault="000A5856" w:rsidP="0023047C">
            <w:pPr>
              <w:pStyle w:val="Heading4"/>
              <w:jc w:val="left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</w:p>
        </w:tc>
        <w:tc>
          <w:tcPr>
            <w:tcW w:w="2373" w:type="dxa"/>
          </w:tcPr>
          <w:p w:rsidR="000A5856" w:rsidRPr="00FE2DE5" w:rsidRDefault="000A5856" w:rsidP="0023047C">
            <w:pPr>
              <w:pStyle w:val="Heading4"/>
              <w:jc w:val="left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</w:p>
        </w:tc>
      </w:tr>
      <w:tr w:rsidR="000A5856" w:rsidRPr="00FE2DE5" w:rsidTr="00043C0B">
        <w:trPr>
          <w:trHeight w:val="481"/>
        </w:trPr>
        <w:tc>
          <w:tcPr>
            <w:tcW w:w="1008" w:type="dxa"/>
          </w:tcPr>
          <w:p w:rsidR="000A5856" w:rsidRPr="00FE2DE5" w:rsidRDefault="00043C0B" w:rsidP="0023047C">
            <w:pPr>
              <w:pStyle w:val="Heading4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DAY</w:t>
            </w:r>
            <w:r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r w:rsidR="000A5856"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3</w:t>
            </w:r>
          </w:p>
          <w:p w:rsidR="000A5856" w:rsidRPr="000A19D6" w:rsidRDefault="000A5856" w:rsidP="0023047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927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0A5856" w:rsidRPr="00FE2DE5" w:rsidRDefault="000A5856" w:rsidP="0023047C">
            <w:pPr>
              <w:pStyle w:val="BodyText2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lang w:val="en-US" w:eastAsia="en-US"/>
              </w:rPr>
            </w:pPr>
          </w:p>
        </w:tc>
        <w:tc>
          <w:tcPr>
            <w:tcW w:w="2373" w:type="dxa"/>
          </w:tcPr>
          <w:p w:rsidR="000A5856" w:rsidRPr="00FE2DE5" w:rsidRDefault="000A5856" w:rsidP="0023047C">
            <w:pPr>
              <w:pStyle w:val="BodyText2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lang w:val="en-US" w:eastAsia="en-US"/>
              </w:rPr>
            </w:pPr>
          </w:p>
        </w:tc>
      </w:tr>
      <w:tr w:rsidR="000A5856" w:rsidRPr="00FE2DE5" w:rsidTr="00043C0B">
        <w:tc>
          <w:tcPr>
            <w:tcW w:w="1008" w:type="dxa"/>
          </w:tcPr>
          <w:p w:rsidR="000A5856" w:rsidRPr="00FE2DE5" w:rsidRDefault="00043C0B" w:rsidP="0023047C">
            <w:pPr>
              <w:pStyle w:val="Heading4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DAY</w:t>
            </w:r>
            <w:r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r w:rsidR="000A5856"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4</w:t>
            </w:r>
          </w:p>
          <w:p w:rsidR="000A5856" w:rsidRPr="000A19D6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927" w:type="dxa"/>
          </w:tcPr>
          <w:p w:rsidR="000A5856" w:rsidRPr="00FE2DE5" w:rsidRDefault="000A5856" w:rsidP="0023047C">
            <w:pPr>
              <w:ind w:left="504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73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A5856" w:rsidRPr="00FE2DE5" w:rsidTr="00043C0B">
        <w:tc>
          <w:tcPr>
            <w:tcW w:w="1008" w:type="dxa"/>
          </w:tcPr>
          <w:p w:rsidR="000A5856" w:rsidRPr="00FE2DE5" w:rsidRDefault="00043C0B" w:rsidP="0023047C">
            <w:pPr>
              <w:pStyle w:val="Heading4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DAY</w:t>
            </w:r>
            <w:r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r w:rsidR="000A5856"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5</w:t>
            </w:r>
          </w:p>
          <w:p w:rsidR="000A5856" w:rsidRPr="000A19D6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927" w:type="dxa"/>
          </w:tcPr>
          <w:p w:rsidR="000A5856" w:rsidRPr="00FE2DE5" w:rsidRDefault="000A5856" w:rsidP="0023047C">
            <w:pPr>
              <w:ind w:left="3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73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0A5856" w:rsidRPr="00FE2DE5" w:rsidTr="00043C0B">
        <w:tc>
          <w:tcPr>
            <w:tcW w:w="1008" w:type="dxa"/>
          </w:tcPr>
          <w:p w:rsidR="000A5856" w:rsidRPr="00FE2DE5" w:rsidRDefault="00043C0B" w:rsidP="0023047C">
            <w:pPr>
              <w:pStyle w:val="Heading4"/>
              <w:jc w:val="left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DAY</w:t>
            </w:r>
            <w:r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r w:rsidR="000A5856"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6</w:t>
            </w:r>
          </w:p>
          <w:p w:rsidR="000A5856" w:rsidRPr="000A19D6" w:rsidRDefault="000A5856" w:rsidP="0023047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927" w:type="dxa"/>
          </w:tcPr>
          <w:p w:rsidR="000A5856" w:rsidRPr="00FE2DE5" w:rsidRDefault="000A5856" w:rsidP="0023047C">
            <w:pPr>
              <w:ind w:left="3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73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0A5856" w:rsidRPr="00FE2DE5" w:rsidTr="00043C0B">
        <w:tc>
          <w:tcPr>
            <w:tcW w:w="1008" w:type="dxa"/>
          </w:tcPr>
          <w:p w:rsidR="000A5856" w:rsidRPr="00FE2DE5" w:rsidRDefault="00043C0B" w:rsidP="0023047C">
            <w:pPr>
              <w:pStyle w:val="Heading4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DAY</w:t>
            </w:r>
            <w:r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r w:rsidR="000A5856"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7</w:t>
            </w:r>
          </w:p>
          <w:p w:rsidR="000A5856" w:rsidRPr="000A19D6" w:rsidRDefault="000A5856" w:rsidP="0023047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927" w:type="dxa"/>
          </w:tcPr>
          <w:p w:rsidR="000A5856" w:rsidRPr="00FE2DE5" w:rsidRDefault="000A5856" w:rsidP="0023047C">
            <w:pPr>
              <w:ind w:left="3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73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0A5856" w:rsidRPr="00FE2DE5" w:rsidTr="00043C0B">
        <w:tc>
          <w:tcPr>
            <w:tcW w:w="1008" w:type="dxa"/>
          </w:tcPr>
          <w:p w:rsidR="000A5856" w:rsidRPr="00FE2DE5" w:rsidRDefault="00043C0B" w:rsidP="0023047C">
            <w:pPr>
              <w:pStyle w:val="Heading4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DAY</w:t>
            </w:r>
            <w:r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r w:rsidR="000A5856"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8</w:t>
            </w:r>
          </w:p>
          <w:p w:rsidR="000A5856" w:rsidRPr="000A19D6" w:rsidRDefault="000A5856" w:rsidP="0023047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927" w:type="dxa"/>
          </w:tcPr>
          <w:p w:rsidR="000A5856" w:rsidRPr="00FE2DE5" w:rsidRDefault="000A5856" w:rsidP="0023047C">
            <w:pPr>
              <w:ind w:left="3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73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0A5856" w:rsidRPr="00FE2DE5" w:rsidTr="00043C0B">
        <w:tc>
          <w:tcPr>
            <w:tcW w:w="1008" w:type="dxa"/>
          </w:tcPr>
          <w:p w:rsidR="000A5856" w:rsidRPr="00FE2DE5" w:rsidRDefault="00043C0B" w:rsidP="0023047C">
            <w:pPr>
              <w:pStyle w:val="Heading4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DAY</w:t>
            </w:r>
            <w:r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r w:rsidR="000A5856"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9</w:t>
            </w:r>
          </w:p>
          <w:p w:rsidR="000A5856" w:rsidRPr="000A19D6" w:rsidRDefault="000A5856" w:rsidP="0023047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927" w:type="dxa"/>
          </w:tcPr>
          <w:p w:rsidR="000A5856" w:rsidRPr="00FE2DE5" w:rsidRDefault="000A5856" w:rsidP="0023047C">
            <w:pPr>
              <w:ind w:left="3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73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0A5856" w:rsidRPr="00FE2DE5" w:rsidTr="00043C0B">
        <w:tc>
          <w:tcPr>
            <w:tcW w:w="1008" w:type="dxa"/>
          </w:tcPr>
          <w:p w:rsidR="000A5856" w:rsidRPr="00FE2DE5" w:rsidRDefault="00043C0B" w:rsidP="0023047C">
            <w:pPr>
              <w:pStyle w:val="Heading4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DAY</w:t>
            </w:r>
            <w:r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r w:rsidR="000A5856"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>10</w:t>
            </w:r>
          </w:p>
          <w:p w:rsidR="000A5856" w:rsidRPr="000A19D6" w:rsidRDefault="000A5856" w:rsidP="0023047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927" w:type="dxa"/>
          </w:tcPr>
          <w:p w:rsidR="000A5856" w:rsidRPr="00FE2DE5" w:rsidRDefault="000A5856" w:rsidP="0023047C">
            <w:pPr>
              <w:ind w:left="3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73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0A5856" w:rsidRPr="00FE2DE5" w:rsidTr="00043C0B">
        <w:tc>
          <w:tcPr>
            <w:tcW w:w="1008" w:type="dxa"/>
          </w:tcPr>
          <w:p w:rsidR="000A5856" w:rsidRPr="00FE2DE5" w:rsidRDefault="00043C0B" w:rsidP="0023047C">
            <w:pPr>
              <w:pStyle w:val="Heading4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DAY</w:t>
            </w:r>
            <w:r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r w:rsidR="000A5856"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11</w:t>
            </w:r>
          </w:p>
          <w:p w:rsidR="000A5856" w:rsidRPr="000A19D6" w:rsidRDefault="000A5856" w:rsidP="0023047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927" w:type="dxa"/>
          </w:tcPr>
          <w:p w:rsidR="000A5856" w:rsidRPr="00FE2DE5" w:rsidRDefault="000A5856" w:rsidP="0023047C">
            <w:pPr>
              <w:ind w:left="3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73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0A5856" w:rsidRPr="00FE2DE5" w:rsidTr="00043C0B">
        <w:tc>
          <w:tcPr>
            <w:tcW w:w="1008" w:type="dxa"/>
          </w:tcPr>
          <w:p w:rsidR="000A5856" w:rsidRPr="00FE2DE5" w:rsidRDefault="00043C0B" w:rsidP="0023047C">
            <w:pPr>
              <w:pStyle w:val="Heading4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DAY</w:t>
            </w:r>
            <w:r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r w:rsidR="000A5856"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12</w:t>
            </w:r>
          </w:p>
          <w:p w:rsidR="000A5856" w:rsidRPr="000A19D6" w:rsidRDefault="000A5856" w:rsidP="0023047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927" w:type="dxa"/>
          </w:tcPr>
          <w:p w:rsidR="000A5856" w:rsidRPr="00FE2DE5" w:rsidRDefault="000A5856" w:rsidP="0023047C">
            <w:pPr>
              <w:ind w:left="3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73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0A5856" w:rsidRPr="00FE2DE5" w:rsidTr="00043C0B">
        <w:tc>
          <w:tcPr>
            <w:tcW w:w="1008" w:type="dxa"/>
          </w:tcPr>
          <w:p w:rsidR="000A5856" w:rsidRPr="00FE2DE5" w:rsidRDefault="00043C0B" w:rsidP="0023047C">
            <w:pPr>
              <w:pStyle w:val="Heading4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DAY</w:t>
            </w:r>
            <w:r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r w:rsidR="000A5856"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13</w:t>
            </w:r>
          </w:p>
          <w:p w:rsidR="000A5856" w:rsidRPr="000A19D6" w:rsidRDefault="000A5856" w:rsidP="0023047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927" w:type="dxa"/>
          </w:tcPr>
          <w:p w:rsidR="000A5856" w:rsidRPr="00FE2DE5" w:rsidRDefault="000A5856" w:rsidP="0023047C">
            <w:pPr>
              <w:ind w:left="3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73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0A5856" w:rsidRPr="00FE2DE5" w:rsidTr="00043C0B">
        <w:tc>
          <w:tcPr>
            <w:tcW w:w="1008" w:type="dxa"/>
          </w:tcPr>
          <w:p w:rsidR="000A5856" w:rsidRPr="00FE2DE5" w:rsidRDefault="00043C0B" w:rsidP="0023047C">
            <w:pPr>
              <w:pStyle w:val="Heading4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DAY</w:t>
            </w:r>
            <w:r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r w:rsidR="000A5856"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14</w:t>
            </w:r>
          </w:p>
          <w:p w:rsidR="000A5856" w:rsidRPr="000A19D6" w:rsidRDefault="000A5856" w:rsidP="0023047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927" w:type="dxa"/>
          </w:tcPr>
          <w:p w:rsidR="000A5856" w:rsidRPr="00FE2DE5" w:rsidRDefault="000A5856" w:rsidP="0023047C">
            <w:pPr>
              <w:ind w:left="3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73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0A5856" w:rsidRPr="00FE2DE5" w:rsidTr="00043C0B">
        <w:tc>
          <w:tcPr>
            <w:tcW w:w="1008" w:type="dxa"/>
          </w:tcPr>
          <w:p w:rsidR="000A5856" w:rsidRPr="00FE2DE5" w:rsidRDefault="00043C0B" w:rsidP="0023047C">
            <w:pPr>
              <w:pStyle w:val="Heading4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DAY</w:t>
            </w:r>
            <w:r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r w:rsidR="000A5856"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15</w:t>
            </w:r>
          </w:p>
          <w:p w:rsidR="000A5856" w:rsidRPr="000A19D6" w:rsidRDefault="000A5856" w:rsidP="0023047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927" w:type="dxa"/>
          </w:tcPr>
          <w:p w:rsidR="000A5856" w:rsidRPr="00FE2DE5" w:rsidRDefault="000A5856" w:rsidP="0023047C">
            <w:pPr>
              <w:ind w:left="3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73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0A5856" w:rsidRPr="00FE2DE5" w:rsidTr="00043C0B">
        <w:tc>
          <w:tcPr>
            <w:tcW w:w="1008" w:type="dxa"/>
          </w:tcPr>
          <w:p w:rsidR="000A5856" w:rsidRPr="000A19D6" w:rsidRDefault="00934541" w:rsidP="00934541">
            <w:pPr>
              <w:pStyle w:val="Heading4"/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Etc.</w:t>
            </w:r>
          </w:p>
        </w:tc>
        <w:tc>
          <w:tcPr>
            <w:tcW w:w="3927" w:type="dxa"/>
          </w:tcPr>
          <w:p w:rsidR="000A5856" w:rsidRPr="00FE2DE5" w:rsidRDefault="000A5856" w:rsidP="0023047C">
            <w:pPr>
              <w:ind w:left="3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73" w:type="dxa"/>
          </w:tcPr>
          <w:p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0A5856" w:rsidRPr="00FE2DE5" w:rsidRDefault="000A5856" w:rsidP="000A5856">
      <w:pP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</w:p>
    <w:p w:rsidR="00C619BD" w:rsidRDefault="00C619BD" w:rsidP="00682A83">
      <w:pPr>
        <w:spacing w:line="276" w:lineRule="auto"/>
        <w:rPr>
          <w:rFonts w:ascii="Calibri" w:hAnsi="Calibri"/>
          <w:b/>
          <w:szCs w:val="22"/>
        </w:rPr>
      </w:pPr>
      <w:r>
        <w:rPr>
          <w:rFonts w:asciiTheme="minorHAnsi" w:hAnsiTheme="minorHAnsi" w:cstheme="minorHAnsi"/>
          <w:b/>
          <w:color w:val="000000" w:themeColor="text1"/>
        </w:rPr>
        <w:lastRenderedPageBreak/>
        <w:t>Transportation</w:t>
      </w:r>
    </w:p>
    <w:p w:rsidR="00C619BD" w:rsidRPr="00807EF1" w:rsidRDefault="00C619BD" w:rsidP="00682A83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807EF1">
        <w:rPr>
          <w:rFonts w:asciiTheme="minorHAnsi" w:hAnsiTheme="minorHAnsi"/>
          <w:sz w:val="20"/>
          <w:szCs w:val="20"/>
        </w:rPr>
        <w:t>Who arranges transportation?</w:t>
      </w:r>
    </w:p>
    <w:p w:rsidR="00C619BD" w:rsidRDefault="00C619BD" w:rsidP="00682A83">
      <w:pPr>
        <w:spacing w:line="276" w:lineRule="auto"/>
        <w:rPr>
          <w:rFonts w:asciiTheme="minorHAnsi" w:hAnsiTheme="minorHAnsi" w:cstheme="minorHAnsi"/>
          <w:b/>
          <w:color w:val="000000" w:themeColor="text1"/>
        </w:rPr>
      </w:pPr>
    </w:p>
    <w:p w:rsidR="00C619BD" w:rsidRDefault="00C619BD" w:rsidP="00682A83">
      <w:pPr>
        <w:spacing w:line="276" w:lineRule="auto"/>
        <w:rPr>
          <w:rFonts w:ascii="Calibri" w:hAnsi="Calibri"/>
          <w:b/>
          <w:szCs w:val="22"/>
        </w:rPr>
      </w:pPr>
      <w:r>
        <w:rPr>
          <w:rFonts w:asciiTheme="minorHAnsi" w:hAnsiTheme="minorHAnsi" w:cstheme="minorHAnsi"/>
          <w:b/>
          <w:color w:val="000000" w:themeColor="text1"/>
        </w:rPr>
        <w:t>Lodging</w:t>
      </w:r>
    </w:p>
    <w:p w:rsidR="00C619BD" w:rsidRDefault="00C619BD" w:rsidP="00682A83">
      <w:pPr>
        <w:spacing w:line="276" w:lineRule="auto"/>
        <w:rPr>
          <w:rFonts w:ascii="Calibri" w:hAnsi="Calibri"/>
          <w:sz w:val="20"/>
          <w:szCs w:val="20"/>
        </w:rPr>
      </w:pPr>
      <w:r w:rsidRPr="00807EF1">
        <w:rPr>
          <w:rFonts w:asciiTheme="minorHAnsi" w:hAnsiTheme="minorHAnsi"/>
          <w:sz w:val="20"/>
          <w:szCs w:val="20"/>
        </w:rPr>
        <w:t xml:space="preserve">Where will students stay: </w:t>
      </w:r>
      <w:r w:rsidRPr="00807EF1">
        <w:rPr>
          <w:rFonts w:ascii="Calibri" w:hAnsi="Calibri"/>
          <w:sz w:val="20"/>
          <w:szCs w:val="20"/>
        </w:rPr>
        <w:t>hotel, home stay, dormitory, camping? Does the department, a partner organization, etc. arrange accommodations? Or are the students expected to arrange their own acco</w:t>
      </w:r>
      <w:r w:rsidR="00807EF1">
        <w:rPr>
          <w:rFonts w:ascii="Calibri" w:hAnsi="Calibri"/>
          <w:sz w:val="20"/>
          <w:szCs w:val="20"/>
        </w:rPr>
        <w:t>m</w:t>
      </w:r>
      <w:r w:rsidRPr="00807EF1">
        <w:rPr>
          <w:rFonts w:ascii="Calibri" w:hAnsi="Calibri"/>
          <w:sz w:val="20"/>
          <w:szCs w:val="20"/>
        </w:rPr>
        <w:t>modations?</w:t>
      </w:r>
    </w:p>
    <w:p w:rsidR="00807EF1" w:rsidRDefault="00807EF1" w:rsidP="00682A83">
      <w:pPr>
        <w:spacing w:line="276" w:lineRule="auto"/>
        <w:rPr>
          <w:rFonts w:ascii="Calibri" w:hAnsi="Calibri"/>
          <w:sz w:val="20"/>
          <w:szCs w:val="20"/>
        </w:rPr>
      </w:pPr>
    </w:p>
    <w:p w:rsidR="00807EF1" w:rsidRDefault="00A25E46" w:rsidP="00682A83">
      <w:pPr>
        <w:spacing w:line="276" w:lineRule="auto"/>
        <w:rPr>
          <w:rFonts w:ascii="Calibri" w:hAnsi="Calibri"/>
          <w:b/>
          <w:szCs w:val="22"/>
        </w:rPr>
      </w:pPr>
      <w:r>
        <w:rPr>
          <w:rFonts w:asciiTheme="minorHAnsi" w:hAnsiTheme="minorHAnsi" w:cstheme="minorHAnsi"/>
          <w:b/>
          <w:color w:val="000000" w:themeColor="text1"/>
        </w:rPr>
        <w:t>Cost</w:t>
      </w:r>
    </w:p>
    <w:p w:rsidR="00807EF1" w:rsidRPr="00807EF1" w:rsidRDefault="00807EF1" w:rsidP="00682A83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/>
          <w:sz w:val="20"/>
          <w:szCs w:val="20"/>
        </w:rPr>
        <w:t>What is the estimated total cost of the trip, with units included?</w:t>
      </w:r>
    </w:p>
    <w:p w:rsidR="00682A83" w:rsidRDefault="00682A83" w:rsidP="00682A83">
      <w:pPr>
        <w:spacing w:line="276" w:lineRule="auto"/>
        <w:rPr>
          <w:rFonts w:asciiTheme="minorHAnsi" w:hAnsiTheme="minorHAnsi" w:cstheme="minorHAnsi"/>
          <w:b/>
          <w:color w:val="000000" w:themeColor="text1"/>
        </w:rPr>
      </w:pPr>
    </w:p>
    <w:p w:rsidR="00C619BD" w:rsidRDefault="00C619BD" w:rsidP="00682A83">
      <w:pPr>
        <w:spacing w:line="276" w:lineRule="auto"/>
        <w:rPr>
          <w:rFonts w:ascii="Calibri" w:hAnsi="Calibri"/>
          <w:b/>
          <w:szCs w:val="22"/>
        </w:rPr>
      </w:pPr>
      <w:r>
        <w:rPr>
          <w:rFonts w:asciiTheme="minorHAnsi" w:hAnsiTheme="minorHAnsi" w:cstheme="minorHAnsi"/>
          <w:b/>
          <w:color w:val="000000" w:themeColor="text1"/>
        </w:rPr>
        <w:t>Health and Safety Issues</w:t>
      </w:r>
    </w:p>
    <w:p w:rsidR="00C619BD" w:rsidRPr="00C619BD" w:rsidRDefault="00C619BD" w:rsidP="00682A83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</w:tabs>
        <w:rPr>
          <w:rFonts w:asciiTheme="minorHAnsi" w:hAnsiTheme="minorHAnsi"/>
          <w:b/>
          <w:sz w:val="20"/>
          <w:szCs w:val="20"/>
        </w:rPr>
      </w:pPr>
      <w:r w:rsidRPr="00C619BD">
        <w:rPr>
          <w:rFonts w:asciiTheme="minorHAnsi" w:hAnsiTheme="minorHAnsi"/>
          <w:b/>
          <w:sz w:val="20"/>
          <w:szCs w:val="20"/>
        </w:rPr>
        <w:t xml:space="preserve">Include information on how health and safety issues are being addressed with the students. For example, the Travel Release Form, Medical Treatment Authorization Form, information regarding inoculations, safety precautions, etc. </w:t>
      </w:r>
    </w:p>
    <w:p w:rsidR="00C619BD" w:rsidRDefault="00C619BD">
      <w:pPr>
        <w:spacing w:after="200" w:line="276" w:lineRule="auto"/>
        <w:rPr>
          <w:rFonts w:ascii="Calibri" w:hAnsi="Calibri"/>
          <w:szCs w:val="22"/>
        </w:rPr>
      </w:pPr>
    </w:p>
    <w:p w:rsidR="00C619BD" w:rsidRPr="00682A83" w:rsidRDefault="00C619BD" w:rsidP="00C619BD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</w:tabs>
        <w:rPr>
          <w:rFonts w:asciiTheme="minorHAnsi" w:hAnsiTheme="minorHAnsi"/>
          <w:b/>
          <w:sz w:val="28"/>
          <w:szCs w:val="20"/>
          <w:u w:val="single"/>
        </w:rPr>
      </w:pPr>
      <w:r w:rsidRPr="00682A83">
        <w:rPr>
          <w:rFonts w:asciiTheme="minorHAnsi" w:hAnsiTheme="minorHAnsi"/>
          <w:b/>
          <w:sz w:val="28"/>
          <w:szCs w:val="20"/>
          <w:u w:val="single"/>
        </w:rPr>
        <w:t>REMINDER:  USC LEGAL REQUIREMENTS</w:t>
      </w:r>
    </w:p>
    <w:p w:rsidR="00C619BD" w:rsidRPr="00C619BD" w:rsidRDefault="00C619BD" w:rsidP="00C619BD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</w:tabs>
        <w:rPr>
          <w:rFonts w:asciiTheme="minorHAnsi" w:hAnsiTheme="minorHAnsi"/>
          <w:sz w:val="20"/>
          <w:szCs w:val="20"/>
        </w:rPr>
      </w:pPr>
      <w:r w:rsidRPr="00C619BD">
        <w:rPr>
          <w:rFonts w:asciiTheme="minorHAnsi" w:hAnsiTheme="minorHAnsi"/>
          <w:sz w:val="20"/>
          <w:szCs w:val="20"/>
        </w:rPr>
        <w:t xml:space="preserve">USC requires certain documents (e.g., Travel Release Form, Medical Treatment Authorization Form) for all students studying overseas, and also requires a roster of students which must be provided a minimum of 7 days in advance of departure. Further details are available at the website of Student Support and Advocacy, Division of Student Affairs </w:t>
      </w:r>
      <w:hyperlink r:id="rId14" w:history="1">
        <w:r w:rsidRPr="00C619BD">
          <w:rPr>
            <w:rStyle w:val="Hyperlink"/>
            <w:rFonts w:asciiTheme="minorHAnsi" w:hAnsiTheme="minorHAnsi" w:cs="Arial"/>
            <w:sz w:val="20"/>
            <w:szCs w:val="20"/>
          </w:rPr>
          <w:t>studentaffairs.usc.edu/</w:t>
        </w:r>
        <w:proofErr w:type="spellStart"/>
        <w:r w:rsidRPr="00C619BD">
          <w:rPr>
            <w:rStyle w:val="Hyperlink"/>
            <w:rFonts w:asciiTheme="minorHAnsi" w:hAnsiTheme="minorHAnsi" w:cs="Arial"/>
            <w:sz w:val="20"/>
            <w:szCs w:val="20"/>
          </w:rPr>
          <w:t>ssa</w:t>
        </w:r>
        <w:proofErr w:type="spellEnd"/>
        <w:r w:rsidRPr="00C619BD">
          <w:rPr>
            <w:rStyle w:val="Hyperlink"/>
            <w:rFonts w:asciiTheme="minorHAnsi" w:hAnsiTheme="minorHAnsi" w:cs="Arial"/>
            <w:sz w:val="20"/>
            <w:szCs w:val="20"/>
          </w:rPr>
          <w:t>/</w:t>
        </w:r>
        <w:proofErr w:type="spellStart"/>
        <w:r w:rsidRPr="00C619BD">
          <w:rPr>
            <w:rStyle w:val="Hyperlink"/>
            <w:rFonts w:asciiTheme="minorHAnsi" w:hAnsiTheme="minorHAnsi" w:cs="Arial"/>
            <w:sz w:val="20"/>
            <w:szCs w:val="20"/>
          </w:rPr>
          <w:t>ssa</w:t>
        </w:r>
        <w:proofErr w:type="spellEnd"/>
        <w:r w:rsidRPr="00C619BD">
          <w:rPr>
            <w:rStyle w:val="Hyperlink"/>
            <w:rFonts w:asciiTheme="minorHAnsi" w:hAnsiTheme="minorHAnsi" w:cs="Arial"/>
            <w:sz w:val="20"/>
            <w:szCs w:val="20"/>
          </w:rPr>
          <w:t>-overseas</w:t>
        </w:r>
      </w:hyperlink>
      <w:r w:rsidRPr="00C619BD">
        <w:rPr>
          <w:rFonts w:asciiTheme="minorHAnsi" w:hAnsiTheme="minorHAnsi" w:cs="Arial"/>
          <w:color w:val="000080"/>
          <w:sz w:val="20"/>
          <w:szCs w:val="20"/>
        </w:rPr>
        <w:t xml:space="preserve"> </w:t>
      </w:r>
      <w:r w:rsidRPr="00C619BD">
        <w:rPr>
          <w:rFonts w:asciiTheme="minorHAnsi" w:hAnsiTheme="minorHAnsi"/>
          <w:sz w:val="20"/>
          <w:szCs w:val="20"/>
        </w:rPr>
        <w:t>or call (</w:t>
      </w:r>
      <w:r w:rsidRPr="00C619BD">
        <w:rPr>
          <w:rFonts w:asciiTheme="minorHAnsi" w:hAnsiTheme="minorHAnsi" w:cs="Arial"/>
          <w:sz w:val="20"/>
          <w:szCs w:val="20"/>
        </w:rPr>
        <w:t>213) 821-4710.</w:t>
      </w:r>
    </w:p>
    <w:p w:rsidR="00934541" w:rsidRDefault="00934541">
      <w:pPr>
        <w:spacing w:after="200" w:line="276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:rsidR="000C362A" w:rsidRPr="00614B38" w:rsidRDefault="000C362A" w:rsidP="000C362A">
      <w:pPr>
        <w:jc w:val="center"/>
        <w:rPr>
          <w:rFonts w:asciiTheme="minorHAnsi" w:hAnsiTheme="minorHAnsi" w:cstheme="minorHAnsi"/>
          <w:b/>
        </w:rPr>
      </w:pPr>
      <w:r w:rsidRPr="00614B38">
        <w:rPr>
          <w:rFonts w:asciiTheme="minorHAnsi" w:hAnsiTheme="minorHAnsi" w:cstheme="minorHAnsi"/>
          <w:b/>
        </w:rPr>
        <w:lastRenderedPageBreak/>
        <w:t>Statement on Academic Conduct and Support Systems</w:t>
      </w:r>
    </w:p>
    <w:p w:rsidR="000C362A" w:rsidRPr="00614B38" w:rsidRDefault="000C362A" w:rsidP="000C362A">
      <w:pPr>
        <w:rPr>
          <w:rFonts w:asciiTheme="minorHAnsi" w:hAnsiTheme="minorHAnsi" w:cstheme="minorHAnsi"/>
          <w:sz w:val="20"/>
          <w:szCs w:val="20"/>
        </w:rPr>
      </w:pPr>
    </w:p>
    <w:p w:rsidR="000C362A" w:rsidRPr="009E5D1B" w:rsidRDefault="000C362A" w:rsidP="000C362A">
      <w:pPr>
        <w:rPr>
          <w:rFonts w:asciiTheme="minorHAnsi" w:hAnsiTheme="minorHAnsi" w:cstheme="minorHAnsi"/>
          <w:sz w:val="20"/>
          <w:szCs w:val="20"/>
        </w:rPr>
      </w:pPr>
      <w:r w:rsidRPr="009E5D1B">
        <w:rPr>
          <w:rFonts w:asciiTheme="minorHAnsi" w:hAnsiTheme="minorHAnsi" w:cstheme="minorHAnsi"/>
          <w:sz w:val="21"/>
          <w:szCs w:val="20"/>
        </w:rPr>
        <w:t>[Paste most recent version</w:t>
      </w:r>
      <w:r>
        <w:rPr>
          <w:rFonts w:asciiTheme="minorHAnsi" w:hAnsiTheme="minorHAnsi" w:cstheme="minorHAnsi"/>
          <w:sz w:val="21"/>
          <w:szCs w:val="20"/>
        </w:rPr>
        <w:t xml:space="preserve"> of the statement </w:t>
      </w:r>
      <w:r w:rsidRPr="009E5D1B">
        <w:rPr>
          <w:rFonts w:asciiTheme="minorHAnsi" w:hAnsiTheme="minorHAnsi" w:cstheme="minorHAnsi"/>
          <w:sz w:val="21"/>
          <w:szCs w:val="20"/>
        </w:rPr>
        <w:t>here; see</w:t>
      </w:r>
      <w:r>
        <w:rPr>
          <w:rFonts w:asciiTheme="minorHAnsi" w:hAnsiTheme="minorHAnsi" w:cstheme="minorHAnsi"/>
          <w:sz w:val="21"/>
          <w:szCs w:val="20"/>
        </w:rPr>
        <w:t xml:space="preserve"> the</w:t>
      </w:r>
      <w:r w:rsidRPr="009E5D1B">
        <w:rPr>
          <w:rFonts w:asciiTheme="minorHAnsi" w:hAnsiTheme="minorHAnsi" w:cstheme="minorHAnsi"/>
          <w:sz w:val="21"/>
          <w:szCs w:val="20"/>
        </w:rPr>
        <w:t xml:space="preserve"> </w:t>
      </w:r>
      <w:hyperlink r:id="rId15" w:history="1">
        <w:r w:rsidRPr="009E5D1B">
          <w:rPr>
            <w:rStyle w:val="Hyperlink"/>
            <w:rFonts w:asciiTheme="minorHAnsi" w:hAnsiTheme="minorHAnsi" w:cstheme="minorHAnsi"/>
            <w:sz w:val="21"/>
            <w:szCs w:val="20"/>
          </w:rPr>
          <w:t>CCO Resources</w:t>
        </w:r>
      </w:hyperlink>
      <w:r>
        <w:rPr>
          <w:rFonts w:asciiTheme="minorHAnsi" w:hAnsiTheme="minorHAnsi" w:cstheme="minorHAnsi"/>
          <w:sz w:val="21"/>
          <w:szCs w:val="20"/>
        </w:rPr>
        <w:t xml:space="preserve"> page.]</w:t>
      </w:r>
    </w:p>
    <w:p w:rsidR="00CD3929" w:rsidRPr="009E39BC" w:rsidRDefault="00CD3929" w:rsidP="00682A83">
      <w:pPr>
        <w:shd w:val="clear" w:color="auto" w:fill="FFFFFF"/>
        <w:jc w:val="center"/>
        <w:rPr>
          <w:sz w:val="22"/>
          <w:szCs w:val="22"/>
        </w:rPr>
      </w:pPr>
    </w:p>
    <w:sectPr w:rsidR="00CD3929" w:rsidRPr="009E39BC" w:rsidSect="00307F75">
      <w:type w:val="continuous"/>
      <w:pgSz w:w="12240" w:h="15840" w:code="1"/>
      <w:pgMar w:top="1152" w:right="1728" w:bottom="1152" w:left="1728" w:header="864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815" w:rsidRDefault="00B85815">
      <w:r>
        <w:separator/>
      </w:r>
    </w:p>
  </w:endnote>
  <w:endnote w:type="continuationSeparator" w:id="0">
    <w:p w:rsidR="00B85815" w:rsidRDefault="00B85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8DA" w:rsidRDefault="001431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68DA" w:rsidRDefault="008B02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8DA" w:rsidRPr="00003216" w:rsidRDefault="008B027B" w:rsidP="00886FB9">
    <w:pPr>
      <w:pStyle w:val="Footer"/>
      <w:rPr>
        <w:rFonts w:ascii="Helvetica" w:hAnsi="Helvetica" w:cstheme="minorHAnsi"/>
      </w:rPr>
    </w:pPr>
  </w:p>
  <w:p w:rsidR="009468DA" w:rsidRPr="00FE2DE5" w:rsidRDefault="008B027B" w:rsidP="00886FB9">
    <w:pPr>
      <w:pStyle w:val="Footer"/>
      <w:jc w:val="right"/>
      <w:rPr>
        <w:rFonts w:asciiTheme="minorHAnsi" w:hAnsiTheme="minorHAnsi" w:cstheme="minorHAnsi"/>
        <w:color w:val="000000" w:themeColor="text1"/>
        <w:sz w:val="20"/>
      </w:rPr>
    </w:pPr>
    <w:sdt>
      <w:sdtPr>
        <w:rPr>
          <w:rFonts w:asciiTheme="minorHAnsi" w:hAnsiTheme="minorHAnsi" w:cstheme="minorHAnsi"/>
          <w:sz w:val="20"/>
        </w:rPr>
        <w:id w:val="-1419704218"/>
        <w:docPartObj>
          <w:docPartGallery w:val="Page Numbers (Bottom of Page)"/>
          <w:docPartUnique/>
        </w:docPartObj>
      </w:sdtPr>
      <w:sdtEndPr>
        <w:rPr>
          <w:noProof/>
          <w:color w:val="000000" w:themeColor="text1"/>
        </w:rPr>
      </w:sdtEndPr>
      <w:sdtContent>
        <w:r w:rsidR="005739EE">
          <w:rPr>
            <w:rFonts w:asciiTheme="minorHAnsi" w:hAnsiTheme="minorHAnsi" w:cstheme="minorHAnsi"/>
            <w:sz w:val="20"/>
          </w:rPr>
          <w:t xml:space="preserve">OSP </w:t>
        </w:r>
        <w:r w:rsidR="000E0F05">
          <w:rPr>
            <w:rFonts w:asciiTheme="minorHAnsi" w:hAnsiTheme="minorHAnsi" w:cstheme="minorHAnsi"/>
            <w:color w:val="000000" w:themeColor="text1"/>
            <w:sz w:val="20"/>
          </w:rPr>
          <w:t>Syllabus</w:t>
        </w:r>
        <w:r w:rsidR="005739EE">
          <w:rPr>
            <w:rFonts w:asciiTheme="minorHAnsi" w:hAnsiTheme="minorHAnsi" w:cstheme="minorHAnsi"/>
            <w:color w:val="000000" w:themeColor="text1"/>
            <w:sz w:val="20"/>
          </w:rPr>
          <w:t xml:space="preserve"> and Itin</w:t>
        </w:r>
        <w:r w:rsidR="00C619BD">
          <w:rPr>
            <w:rFonts w:asciiTheme="minorHAnsi" w:hAnsiTheme="minorHAnsi" w:cstheme="minorHAnsi"/>
            <w:color w:val="000000" w:themeColor="text1"/>
            <w:sz w:val="20"/>
          </w:rPr>
          <w:t>e</w:t>
        </w:r>
        <w:r w:rsidR="005739EE">
          <w:rPr>
            <w:rFonts w:asciiTheme="minorHAnsi" w:hAnsiTheme="minorHAnsi" w:cstheme="minorHAnsi"/>
            <w:color w:val="000000" w:themeColor="text1"/>
            <w:sz w:val="20"/>
          </w:rPr>
          <w:t>rary</w:t>
        </w:r>
        <w:r w:rsidR="000E0F05">
          <w:rPr>
            <w:rFonts w:asciiTheme="minorHAnsi" w:hAnsiTheme="minorHAnsi" w:cstheme="minorHAnsi"/>
            <w:color w:val="000000" w:themeColor="text1"/>
            <w:sz w:val="20"/>
          </w:rPr>
          <w:t xml:space="preserve"> for COURSE </w:t>
        </w:r>
        <w:r w:rsidR="00143109" w:rsidRPr="00FE2DE5">
          <w:rPr>
            <w:rFonts w:asciiTheme="minorHAnsi" w:hAnsiTheme="minorHAnsi" w:cstheme="minorHAnsi"/>
            <w:color w:val="000000" w:themeColor="text1"/>
            <w:sz w:val="20"/>
          </w:rPr>
          <w:t xml:space="preserve">ID, Page </w:t>
        </w:r>
      </w:sdtContent>
    </w:sdt>
    <w:r w:rsidR="00143109" w:rsidRPr="00FE2DE5">
      <w:rPr>
        <w:rFonts w:asciiTheme="minorHAnsi" w:hAnsiTheme="minorHAnsi" w:cstheme="minorHAnsi"/>
        <w:color w:val="000000" w:themeColor="text1"/>
        <w:sz w:val="20"/>
      </w:rPr>
      <w:t xml:space="preserve"> </w:t>
    </w:r>
    <w:sdt>
      <w:sdtPr>
        <w:rPr>
          <w:rFonts w:asciiTheme="minorHAnsi" w:hAnsiTheme="minorHAnsi" w:cstheme="minorHAnsi"/>
          <w:color w:val="000000" w:themeColor="text1"/>
          <w:sz w:val="20"/>
        </w:rPr>
        <w:id w:val="193941295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43109" w:rsidRPr="00FE2DE5">
          <w:rPr>
            <w:rFonts w:asciiTheme="minorHAnsi" w:hAnsiTheme="minorHAnsi" w:cstheme="minorHAnsi"/>
            <w:color w:val="000000" w:themeColor="text1"/>
            <w:sz w:val="20"/>
          </w:rPr>
          <w:fldChar w:fldCharType="begin"/>
        </w:r>
        <w:r w:rsidR="00143109" w:rsidRPr="00FE2DE5">
          <w:rPr>
            <w:rFonts w:asciiTheme="minorHAnsi" w:hAnsiTheme="minorHAnsi" w:cstheme="minorHAnsi"/>
            <w:color w:val="000000" w:themeColor="text1"/>
            <w:sz w:val="20"/>
          </w:rPr>
          <w:instrText xml:space="preserve"> PAGE   \* MERGEFORMAT </w:instrText>
        </w:r>
        <w:r w:rsidR="00143109" w:rsidRPr="00FE2DE5">
          <w:rPr>
            <w:rFonts w:asciiTheme="minorHAnsi" w:hAnsiTheme="minorHAnsi" w:cstheme="minorHAnsi"/>
            <w:color w:val="000000" w:themeColor="text1"/>
            <w:sz w:val="20"/>
          </w:rPr>
          <w:fldChar w:fldCharType="separate"/>
        </w:r>
        <w:r w:rsidR="0065234A">
          <w:rPr>
            <w:rFonts w:asciiTheme="minorHAnsi" w:hAnsiTheme="minorHAnsi" w:cstheme="minorHAnsi"/>
            <w:noProof/>
            <w:color w:val="000000" w:themeColor="text1"/>
            <w:sz w:val="20"/>
          </w:rPr>
          <w:t>5</w:t>
        </w:r>
        <w:r w:rsidR="00143109" w:rsidRPr="00FE2DE5">
          <w:rPr>
            <w:rFonts w:asciiTheme="minorHAnsi" w:hAnsiTheme="minorHAnsi" w:cstheme="minorHAnsi"/>
            <w:noProof/>
            <w:color w:val="000000" w:themeColor="text1"/>
            <w:sz w:val="20"/>
          </w:rPr>
          <w:fldChar w:fldCharType="end"/>
        </w:r>
        <w:r w:rsidR="00143109" w:rsidRPr="00FE2DE5">
          <w:rPr>
            <w:rFonts w:asciiTheme="minorHAnsi" w:hAnsiTheme="minorHAnsi" w:cstheme="minorHAnsi"/>
            <w:noProof/>
            <w:color w:val="000000" w:themeColor="text1"/>
            <w:sz w:val="20"/>
          </w:rPr>
          <w:t xml:space="preserve"> of </w:t>
        </w:r>
        <w:r w:rsidR="00807EF1">
          <w:rPr>
            <w:rFonts w:asciiTheme="minorHAnsi" w:hAnsiTheme="minorHAnsi" w:cstheme="minorHAnsi"/>
            <w:noProof/>
            <w:color w:val="000000" w:themeColor="text1"/>
            <w:sz w:val="20"/>
          </w:rPr>
          <w:t>6</w:t>
        </w:r>
      </w:sdtContent>
    </w:sdt>
  </w:p>
  <w:p w:rsidR="009468DA" w:rsidRPr="00003216" w:rsidRDefault="008B027B">
    <w:pPr>
      <w:pStyle w:val="Footer"/>
      <w:rPr>
        <w:rFonts w:ascii="Helvetica" w:hAnsi="Helvetica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D2C" w:rsidRPr="00717C17" w:rsidRDefault="008B027B" w:rsidP="00717C17">
    <w:pPr>
      <w:pStyle w:val="Footer"/>
      <w:rPr>
        <w:rFonts w:asciiTheme="minorHAnsi" w:hAnsiTheme="minorHAnsi"/>
        <w:color w:val="808080" w:themeColor="background1" w:themeShade="80"/>
        <w:sz w:val="20"/>
      </w:rPr>
    </w:pPr>
    <w:r>
      <w:rPr>
        <w:rFonts w:asciiTheme="minorHAnsi" w:hAnsiTheme="minorHAnsi"/>
        <w:color w:val="808080" w:themeColor="background1" w:themeShade="80"/>
        <w:sz w:val="20"/>
      </w:rPr>
      <w:t>8/2021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815" w:rsidRDefault="00B85815">
      <w:r>
        <w:separator/>
      </w:r>
    </w:p>
  </w:footnote>
  <w:footnote w:type="continuationSeparator" w:id="0">
    <w:p w:rsidR="00B85815" w:rsidRDefault="00B85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8DA" w:rsidRDefault="008B027B" w:rsidP="00C40FA0">
    <w:pPr>
      <w:pStyle w:val="Header"/>
      <w:jc w:val="right"/>
    </w:pPr>
  </w:p>
  <w:p w:rsidR="009468DA" w:rsidRDefault="008B02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B2CFB"/>
    <w:multiLevelType w:val="hybridMultilevel"/>
    <w:tmpl w:val="A12CA5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170FC2"/>
    <w:multiLevelType w:val="hybridMultilevel"/>
    <w:tmpl w:val="4C167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856"/>
    <w:rsid w:val="00043C0B"/>
    <w:rsid w:val="000A5856"/>
    <w:rsid w:val="000A7D0D"/>
    <w:rsid w:val="000C362A"/>
    <w:rsid w:val="000E0F05"/>
    <w:rsid w:val="000E2C8A"/>
    <w:rsid w:val="00101CCC"/>
    <w:rsid w:val="00143109"/>
    <w:rsid w:val="001E3ADE"/>
    <w:rsid w:val="002C628E"/>
    <w:rsid w:val="003109DA"/>
    <w:rsid w:val="00387CD3"/>
    <w:rsid w:val="0057160C"/>
    <w:rsid w:val="005739EE"/>
    <w:rsid w:val="0065234A"/>
    <w:rsid w:val="00682A83"/>
    <w:rsid w:val="00717C17"/>
    <w:rsid w:val="00807EF1"/>
    <w:rsid w:val="00830A1E"/>
    <w:rsid w:val="008B027B"/>
    <w:rsid w:val="008E471A"/>
    <w:rsid w:val="00934541"/>
    <w:rsid w:val="009E39BC"/>
    <w:rsid w:val="00A25E46"/>
    <w:rsid w:val="00B47187"/>
    <w:rsid w:val="00B85815"/>
    <w:rsid w:val="00BD1D47"/>
    <w:rsid w:val="00C3132C"/>
    <w:rsid w:val="00C619BD"/>
    <w:rsid w:val="00CD2FCC"/>
    <w:rsid w:val="00CD3929"/>
    <w:rsid w:val="00D26629"/>
    <w:rsid w:val="00E52165"/>
    <w:rsid w:val="00E97D2C"/>
    <w:rsid w:val="00FD5C3F"/>
    <w:rsid w:val="00FE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FEB85"/>
  <w15:docId w15:val="{48F5269F-5AC0-467A-90C1-05AC0FEC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5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A5856"/>
    <w:pPr>
      <w:keepNext/>
      <w:outlineLvl w:val="1"/>
    </w:pPr>
    <w:rPr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A5856"/>
    <w:pPr>
      <w:keepNext/>
      <w:jc w:val="center"/>
      <w:outlineLvl w:val="3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5856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0A5856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rsid w:val="000A585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0A5856"/>
    <w:pPr>
      <w:tabs>
        <w:tab w:val="center" w:pos="4320"/>
        <w:tab w:val="right" w:pos="8640"/>
      </w:tabs>
    </w:pPr>
    <w:rPr>
      <w:snapToGrid w:val="0"/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A5856"/>
    <w:rPr>
      <w:rFonts w:ascii="Times New Roman" w:eastAsia="Times New Roman" w:hAnsi="Times New Roman" w:cs="Times New Roman"/>
      <w:snapToGrid w:val="0"/>
      <w:szCs w:val="20"/>
    </w:rPr>
  </w:style>
  <w:style w:type="paragraph" w:styleId="Header">
    <w:name w:val="header"/>
    <w:basedOn w:val="Normal"/>
    <w:link w:val="HeaderChar"/>
    <w:uiPriority w:val="99"/>
    <w:rsid w:val="000A5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85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0A5856"/>
  </w:style>
  <w:style w:type="table" w:styleId="TableGrid">
    <w:name w:val="Table Grid"/>
    <w:basedOn w:val="TableNormal"/>
    <w:uiPriority w:val="59"/>
    <w:rsid w:val="000A5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5856"/>
    <w:pPr>
      <w:ind w:left="720"/>
      <w:contextualSpacing/>
    </w:pPr>
  </w:style>
  <w:style w:type="paragraph" w:styleId="BodyText2">
    <w:name w:val="Body Text 2"/>
    <w:basedOn w:val="Normal"/>
    <w:link w:val="BodyText2Char"/>
    <w:rsid w:val="000A5856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0A585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0A5856"/>
    <w:pPr>
      <w:spacing w:before="100" w:beforeAutospacing="1" w:after="100" w:afterAutospacing="1"/>
    </w:pPr>
  </w:style>
  <w:style w:type="character" w:customStyle="1" w:styleId="tooltiptext">
    <w:name w:val="tool_tip_text"/>
    <w:basedOn w:val="DefaultParagraphFont"/>
    <w:rsid w:val="000A5856"/>
  </w:style>
  <w:style w:type="character" w:customStyle="1" w:styleId="description">
    <w:name w:val="description"/>
    <w:basedOn w:val="DefaultParagraphFont"/>
    <w:rsid w:val="000A5856"/>
  </w:style>
  <w:style w:type="character" w:styleId="FollowedHyperlink">
    <w:name w:val="FollowedHyperlink"/>
    <w:basedOn w:val="DefaultParagraphFont"/>
    <w:uiPriority w:val="99"/>
    <w:semiHidden/>
    <w:unhideWhenUsed/>
    <w:rsid w:val="00E5216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F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F05"/>
    <w:rPr>
      <w:rFonts w:ascii="Segoe UI" w:eastAsia="Times New Roman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B471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arr.usc.edu/services/curriculum/resources.html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arr.usc.edu/forms/ContactHoursReference.pdf" TargetMode="External"/><Relationship Id="rId14" Type="http://schemas.openxmlformats.org/officeDocument/2006/relationships/hyperlink" Target="https://studentaffairs.usc.edu/ssa/ssa-overse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jdemarti@usc.edu</dc:creator>
  <cp:lastModifiedBy>John DeMartini</cp:lastModifiedBy>
  <cp:revision>3</cp:revision>
  <dcterms:created xsi:type="dcterms:W3CDTF">2021-08-20T23:28:00Z</dcterms:created>
  <dcterms:modified xsi:type="dcterms:W3CDTF">2021-08-20T23:55:00Z</dcterms:modified>
</cp:coreProperties>
</file>